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A6" w:rsidRPr="00B911A6" w:rsidRDefault="00B911A6" w:rsidP="00B911A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NewRoman" w:hAnsi="Times New Roman"/>
          <w:sz w:val="36"/>
          <w:szCs w:val="36"/>
          <w:lang w:eastAsia="ru-RU"/>
        </w:rPr>
      </w:pPr>
      <w:r w:rsidRPr="00B911A6">
        <w:rPr>
          <w:rFonts w:ascii="Times New Roman" w:eastAsia="TimesNewRoman" w:hAnsi="Times New Roman"/>
          <w:sz w:val="36"/>
          <w:szCs w:val="36"/>
          <w:lang w:eastAsia="ru-RU"/>
        </w:rPr>
        <w:t>КЗО «Дніпропетровський навчально-реабілітаційний</w:t>
      </w:r>
    </w:p>
    <w:p w:rsidR="00B911A6" w:rsidRPr="00B911A6" w:rsidRDefault="00B911A6" w:rsidP="00B911A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NewRoman" w:hAnsi="Times New Roman"/>
          <w:sz w:val="36"/>
          <w:szCs w:val="36"/>
          <w:lang w:eastAsia="ru-RU"/>
        </w:rPr>
      </w:pPr>
      <w:r w:rsidRPr="00B911A6">
        <w:rPr>
          <w:rFonts w:ascii="Times New Roman" w:eastAsia="TimesNewRoman" w:hAnsi="Times New Roman"/>
          <w:sz w:val="36"/>
          <w:szCs w:val="36"/>
          <w:lang w:eastAsia="ru-RU"/>
        </w:rPr>
        <w:t xml:space="preserve">центр № 1» </w:t>
      </w:r>
      <w:proofErr w:type="spellStart"/>
      <w:r w:rsidRPr="00B911A6">
        <w:rPr>
          <w:rFonts w:ascii="Times New Roman" w:eastAsia="TimesNewRoman" w:hAnsi="Times New Roman"/>
          <w:sz w:val="36"/>
          <w:szCs w:val="36"/>
          <w:lang w:eastAsia="ru-RU"/>
        </w:rPr>
        <w:t>ДОР</w:t>
      </w:r>
      <w:proofErr w:type="spellEnd"/>
      <w:r w:rsidRPr="00B911A6">
        <w:rPr>
          <w:rFonts w:ascii="Times New Roman" w:eastAsia="TimesNewRoman" w:hAnsi="Times New Roman"/>
          <w:sz w:val="36"/>
          <w:szCs w:val="36"/>
          <w:lang w:eastAsia="ru-RU"/>
        </w:rPr>
        <w:t>»</w:t>
      </w:r>
    </w:p>
    <w:p w:rsidR="00B911A6" w:rsidRPr="00B911A6" w:rsidRDefault="00B911A6" w:rsidP="00B911A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NewRoman" w:hAnsi="Times New Roman"/>
          <w:sz w:val="36"/>
          <w:szCs w:val="36"/>
          <w:lang w:eastAsia="ru-RU"/>
        </w:rPr>
      </w:pPr>
    </w:p>
    <w:p w:rsidR="00B911A6" w:rsidRDefault="00B911A6" w:rsidP="00B911A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NewRoman" w:hAnsi="Times New Roman"/>
          <w:sz w:val="32"/>
          <w:szCs w:val="32"/>
          <w:lang w:eastAsia="ru-RU"/>
        </w:rPr>
      </w:pPr>
    </w:p>
    <w:p w:rsidR="00B911A6" w:rsidRDefault="00B911A6" w:rsidP="00B911A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NewRoman" w:hAnsi="Times New Roman"/>
          <w:sz w:val="32"/>
          <w:szCs w:val="32"/>
          <w:lang w:eastAsia="ru-RU"/>
        </w:rPr>
      </w:pPr>
    </w:p>
    <w:p w:rsidR="00B911A6" w:rsidRDefault="00B911A6" w:rsidP="00B911A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NewRoman" w:hAnsi="Times New Roman"/>
          <w:sz w:val="32"/>
          <w:szCs w:val="32"/>
          <w:lang w:eastAsia="ru-RU"/>
        </w:rPr>
      </w:pPr>
    </w:p>
    <w:p w:rsidR="00B911A6" w:rsidRPr="00B911A6" w:rsidRDefault="00B911A6" w:rsidP="00B911A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NewRoman" w:hAnsi="Times New Roman"/>
          <w:sz w:val="36"/>
          <w:szCs w:val="36"/>
          <w:lang w:eastAsia="ru-RU"/>
        </w:rPr>
      </w:pPr>
      <w:r w:rsidRPr="00B911A6">
        <w:rPr>
          <w:rFonts w:ascii="Times New Roman" w:eastAsia="TimesNewRoman" w:hAnsi="Times New Roman"/>
          <w:sz w:val="36"/>
          <w:szCs w:val="36"/>
          <w:lang w:eastAsia="ru-RU"/>
        </w:rPr>
        <w:t>Д О П О В І Д Ь</w:t>
      </w:r>
    </w:p>
    <w:p w:rsidR="00B911A6" w:rsidRDefault="00B911A6" w:rsidP="00B911A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NewRoman" w:hAnsi="Times New Roman"/>
          <w:sz w:val="32"/>
          <w:szCs w:val="32"/>
          <w:lang w:eastAsia="ru-RU"/>
        </w:rPr>
      </w:pPr>
    </w:p>
    <w:p w:rsidR="00B911A6" w:rsidRDefault="00B911A6" w:rsidP="00B911A6">
      <w:pPr>
        <w:tabs>
          <w:tab w:val="left" w:pos="709"/>
        </w:tabs>
        <w:autoSpaceDE w:val="0"/>
        <w:autoSpaceDN w:val="0"/>
        <w:adjustRightInd w:val="0"/>
        <w:spacing w:after="0" w:line="480" w:lineRule="auto"/>
        <w:ind w:firstLine="708"/>
        <w:jc w:val="center"/>
        <w:rPr>
          <w:rFonts w:ascii="Times New Roman" w:eastAsia="TimesNewRoman" w:hAnsi="Times New Roman"/>
          <w:sz w:val="52"/>
          <w:szCs w:val="52"/>
          <w:lang w:eastAsia="ru-RU"/>
        </w:rPr>
      </w:pPr>
      <w:r w:rsidRPr="00B911A6">
        <w:rPr>
          <w:rFonts w:ascii="Times New Roman" w:eastAsia="TimesNewRoman" w:hAnsi="Times New Roman"/>
          <w:sz w:val="52"/>
          <w:szCs w:val="52"/>
          <w:lang w:eastAsia="ru-RU"/>
        </w:rPr>
        <w:t>«П</w:t>
      </w:r>
      <w:r w:rsidR="004A2D58">
        <w:rPr>
          <w:rFonts w:ascii="Times New Roman" w:eastAsia="TimesNewRoman" w:hAnsi="Times New Roman"/>
          <w:sz w:val="52"/>
          <w:szCs w:val="52"/>
          <w:lang w:eastAsia="ru-RU"/>
        </w:rPr>
        <w:t>р</w:t>
      </w:r>
      <w:r w:rsidRPr="00B911A6">
        <w:rPr>
          <w:rFonts w:ascii="Times New Roman" w:eastAsia="TimesNewRoman" w:hAnsi="Times New Roman"/>
          <w:sz w:val="52"/>
          <w:szCs w:val="52"/>
          <w:lang w:eastAsia="ru-RU"/>
        </w:rPr>
        <w:t xml:space="preserve">ава та обов’язки педагогів </w:t>
      </w:r>
    </w:p>
    <w:p w:rsidR="00B911A6" w:rsidRDefault="00B911A6" w:rsidP="00B911A6">
      <w:pPr>
        <w:tabs>
          <w:tab w:val="left" w:pos="709"/>
        </w:tabs>
        <w:autoSpaceDE w:val="0"/>
        <w:autoSpaceDN w:val="0"/>
        <w:adjustRightInd w:val="0"/>
        <w:spacing w:after="0" w:line="480" w:lineRule="auto"/>
        <w:ind w:firstLine="708"/>
        <w:jc w:val="center"/>
        <w:rPr>
          <w:rFonts w:ascii="Times New Roman" w:eastAsia="TimesNewRoman" w:hAnsi="Times New Roman"/>
          <w:sz w:val="52"/>
          <w:szCs w:val="52"/>
          <w:lang w:eastAsia="ru-RU"/>
        </w:rPr>
      </w:pPr>
      <w:r w:rsidRPr="00B911A6">
        <w:rPr>
          <w:rFonts w:ascii="Times New Roman" w:eastAsia="TimesNewRoman" w:hAnsi="Times New Roman"/>
          <w:sz w:val="52"/>
          <w:szCs w:val="52"/>
          <w:lang w:eastAsia="ru-RU"/>
        </w:rPr>
        <w:t>щодо соціального захисту дітей»</w:t>
      </w:r>
    </w:p>
    <w:p w:rsidR="00B911A6" w:rsidRDefault="00B911A6" w:rsidP="00B911A6">
      <w:pPr>
        <w:tabs>
          <w:tab w:val="left" w:pos="709"/>
        </w:tabs>
        <w:autoSpaceDE w:val="0"/>
        <w:autoSpaceDN w:val="0"/>
        <w:adjustRightInd w:val="0"/>
        <w:spacing w:after="0" w:line="480" w:lineRule="auto"/>
        <w:ind w:firstLine="708"/>
        <w:jc w:val="center"/>
        <w:rPr>
          <w:rFonts w:ascii="Times New Roman" w:eastAsia="TimesNewRoman" w:hAnsi="Times New Roman"/>
          <w:sz w:val="52"/>
          <w:szCs w:val="52"/>
          <w:lang w:eastAsia="ru-RU"/>
        </w:rPr>
      </w:pPr>
    </w:p>
    <w:p w:rsidR="00B911A6" w:rsidRDefault="00B911A6" w:rsidP="00B911A6">
      <w:pPr>
        <w:tabs>
          <w:tab w:val="left" w:pos="709"/>
        </w:tabs>
        <w:autoSpaceDE w:val="0"/>
        <w:autoSpaceDN w:val="0"/>
        <w:adjustRightInd w:val="0"/>
        <w:spacing w:after="0" w:line="480" w:lineRule="auto"/>
        <w:ind w:firstLine="708"/>
        <w:jc w:val="center"/>
        <w:rPr>
          <w:rFonts w:ascii="Times New Roman" w:eastAsia="TimesNewRoman" w:hAnsi="Times New Roman"/>
          <w:sz w:val="52"/>
          <w:szCs w:val="52"/>
          <w:lang w:eastAsia="ru-RU"/>
        </w:rPr>
      </w:pPr>
    </w:p>
    <w:p w:rsidR="00B911A6" w:rsidRDefault="00B911A6" w:rsidP="00B911A6">
      <w:pPr>
        <w:tabs>
          <w:tab w:val="left" w:pos="709"/>
        </w:tabs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NewRoman" w:hAnsi="Times New Roman"/>
          <w:sz w:val="36"/>
          <w:szCs w:val="36"/>
          <w:lang w:eastAsia="ru-RU"/>
        </w:rPr>
      </w:pPr>
      <w:r>
        <w:rPr>
          <w:rFonts w:ascii="Times New Roman" w:eastAsia="TimesNewRoman" w:hAnsi="Times New Roman"/>
          <w:sz w:val="36"/>
          <w:szCs w:val="36"/>
          <w:lang w:eastAsia="ru-RU"/>
        </w:rPr>
        <w:t xml:space="preserve">                     Підготувала:</w:t>
      </w:r>
    </w:p>
    <w:p w:rsidR="00B911A6" w:rsidRDefault="00B911A6" w:rsidP="00B911A6">
      <w:pPr>
        <w:tabs>
          <w:tab w:val="left" w:pos="709"/>
        </w:tabs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NewRoman" w:hAnsi="Times New Roman"/>
          <w:sz w:val="36"/>
          <w:szCs w:val="36"/>
          <w:lang w:eastAsia="ru-RU"/>
        </w:rPr>
      </w:pPr>
      <w:r>
        <w:rPr>
          <w:rFonts w:ascii="Times New Roman" w:eastAsia="TimesNewRoman" w:hAnsi="Times New Roman"/>
          <w:sz w:val="36"/>
          <w:szCs w:val="36"/>
          <w:lang w:eastAsia="ru-RU"/>
        </w:rPr>
        <w:t xml:space="preserve">                              Соц. пед. НРЦ №1</w:t>
      </w:r>
    </w:p>
    <w:p w:rsidR="00B911A6" w:rsidRPr="00B911A6" w:rsidRDefault="00B911A6" w:rsidP="00B911A6">
      <w:pPr>
        <w:tabs>
          <w:tab w:val="left" w:pos="709"/>
        </w:tabs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NewRoman" w:hAnsi="Times New Roman"/>
          <w:sz w:val="36"/>
          <w:szCs w:val="36"/>
          <w:lang w:eastAsia="ru-RU"/>
        </w:rPr>
      </w:pPr>
      <w:r>
        <w:rPr>
          <w:rFonts w:ascii="Times New Roman" w:eastAsia="TimesNewRoman" w:hAnsi="Times New Roman"/>
          <w:sz w:val="36"/>
          <w:szCs w:val="36"/>
          <w:lang w:eastAsia="ru-RU"/>
        </w:rPr>
        <w:t xml:space="preserve">                   Гусак Л. А.</w:t>
      </w:r>
    </w:p>
    <w:p w:rsidR="00B911A6" w:rsidRDefault="00B911A6" w:rsidP="00B911A6">
      <w:pPr>
        <w:tabs>
          <w:tab w:val="left" w:pos="709"/>
        </w:tabs>
        <w:autoSpaceDE w:val="0"/>
        <w:autoSpaceDN w:val="0"/>
        <w:adjustRightInd w:val="0"/>
        <w:spacing w:after="0" w:line="480" w:lineRule="auto"/>
        <w:ind w:firstLine="708"/>
        <w:jc w:val="center"/>
        <w:rPr>
          <w:rFonts w:ascii="Times New Roman" w:eastAsia="TimesNewRoman" w:hAnsi="Times New Roman"/>
          <w:sz w:val="52"/>
          <w:szCs w:val="52"/>
          <w:lang w:eastAsia="ru-RU"/>
        </w:rPr>
      </w:pPr>
    </w:p>
    <w:p w:rsidR="00B911A6" w:rsidRDefault="00B911A6" w:rsidP="00B911A6">
      <w:pPr>
        <w:tabs>
          <w:tab w:val="left" w:pos="709"/>
        </w:tabs>
        <w:autoSpaceDE w:val="0"/>
        <w:autoSpaceDN w:val="0"/>
        <w:adjustRightInd w:val="0"/>
        <w:spacing w:after="0" w:line="480" w:lineRule="auto"/>
        <w:ind w:firstLine="708"/>
        <w:jc w:val="center"/>
        <w:rPr>
          <w:rFonts w:ascii="Times New Roman" w:eastAsia="TimesNewRoman" w:hAnsi="Times New Roman"/>
          <w:sz w:val="36"/>
          <w:szCs w:val="36"/>
          <w:lang w:eastAsia="ru-RU"/>
        </w:rPr>
      </w:pPr>
    </w:p>
    <w:p w:rsidR="00B911A6" w:rsidRPr="00B911A6" w:rsidRDefault="00B911A6" w:rsidP="00B911A6">
      <w:pPr>
        <w:tabs>
          <w:tab w:val="left" w:pos="709"/>
        </w:tabs>
        <w:autoSpaceDE w:val="0"/>
        <w:autoSpaceDN w:val="0"/>
        <w:adjustRightInd w:val="0"/>
        <w:spacing w:after="0" w:line="480" w:lineRule="auto"/>
        <w:ind w:firstLine="708"/>
        <w:jc w:val="center"/>
        <w:rPr>
          <w:rFonts w:ascii="Times New Roman" w:eastAsia="TimesNewRoman" w:hAnsi="Times New Roman"/>
          <w:sz w:val="36"/>
          <w:szCs w:val="36"/>
          <w:lang w:eastAsia="ru-RU"/>
        </w:rPr>
      </w:pPr>
      <w:r>
        <w:rPr>
          <w:rFonts w:ascii="Times New Roman" w:eastAsia="TimesNewRoman" w:hAnsi="Times New Roman"/>
          <w:sz w:val="36"/>
          <w:szCs w:val="36"/>
          <w:lang w:eastAsia="ru-RU"/>
        </w:rPr>
        <w:t>2018 рік</w:t>
      </w:r>
    </w:p>
    <w:p w:rsidR="00B911A6" w:rsidRDefault="00B911A6" w:rsidP="00C573F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</w:p>
    <w:p w:rsidR="00233923" w:rsidRDefault="00101FAA" w:rsidP="00C573F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>
        <w:rPr>
          <w:rFonts w:ascii="Times New Roman" w:eastAsia="TimesNewRoman" w:hAnsi="Times New Roman"/>
          <w:sz w:val="28"/>
          <w:szCs w:val="28"/>
          <w:lang w:eastAsia="ru-RU"/>
        </w:rPr>
        <w:lastRenderedPageBreak/>
        <w:t>Інтеграція України в Європейське Співтовариство, побудова громадянського суспільства й правової держави,</w:t>
      </w:r>
      <w:r w:rsidR="00233923">
        <w:rPr>
          <w:rFonts w:ascii="Times New Roman" w:eastAsia="TimesNewRoman" w:hAnsi="Times New Roman"/>
          <w:sz w:val="28"/>
          <w:szCs w:val="28"/>
          <w:lang w:eastAsia="ru-RU"/>
        </w:rPr>
        <w:t xml:space="preserve"> гуманізація освіт</w:t>
      </w:r>
      <w:r w:rsidR="00233923" w:rsidRPr="00B911A6">
        <w:rPr>
          <w:rFonts w:ascii="Times New Roman" w:eastAsia="TimesNewRoman" w:hAnsi="Times New Roman"/>
          <w:sz w:val="28"/>
          <w:szCs w:val="28"/>
          <w:lang w:eastAsia="ru-RU"/>
        </w:rPr>
        <w:t>и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– усе це в сукупності ставить на порядок денний питання про гарантії держави щодо забезпечення прав і можливостей дітей, про сприяння успішній соціалізації молодого покоління завдяки дії різних соціальних інституті</w:t>
      </w:r>
      <w:r w:rsidR="00233923">
        <w:rPr>
          <w:rFonts w:ascii="Times New Roman" w:eastAsia="TimesNewRoman" w:hAnsi="Times New Roman"/>
          <w:sz w:val="28"/>
          <w:szCs w:val="28"/>
          <w:lang w:eastAsia="ru-RU"/>
        </w:rPr>
        <w:t xml:space="preserve">в: школи, сім’ї, </w:t>
      </w:r>
      <w:r w:rsidR="00CD766D">
        <w:rPr>
          <w:rFonts w:ascii="Times New Roman" w:eastAsia="TimesNewRoman" w:hAnsi="Times New Roman"/>
          <w:sz w:val="28"/>
          <w:szCs w:val="28"/>
          <w:lang w:eastAsia="ru-RU"/>
        </w:rPr>
        <w:t>неформа</w:t>
      </w:r>
      <w:r w:rsidR="00233923">
        <w:rPr>
          <w:rFonts w:ascii="Times New Roman" w:eastAsia="TimesNewRoman" w:hAnsi="Times New Roman"/>
          <w:sz w:val="28"/>
          <w:szCs w:val="28"/>
          <w:lang w:eastAsia="ru-RU"/>
        </w:rPr>
        <w:t>льних груп тощо</w:t>
      </w:r>
      <w:r w:rsidR="00233923" w:rsidRPr="00B911A6">
        <w:rPr>
          <w:rFonts w:ascii="Times New Roman" w:eastAsia="TimesNewRoman" w:hAnsi="Times New Roman"/>
          <w:sz w:val="28"/>
          <w:szCs w:val="28"/>
          <w:lang w:eastAsia="ru-RU"/>
        </w:rPr>
        <w:t xml:space="preserve"> та питання про</w:t>
      </w:r>
      <w:r w:rsidR="00CD766D"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="00233923">
        <w:rPr>
          <w:rFonts w:ascii="Times New Roman" w:eastAsia="TimesNewRoman" w:hAnsi="Times New Roman"/>
          <w:sz w:val="28"/>
          <w:szCs w:val="28"/>
          <w:lang w:eastAsia="ru-RU"/>
        </w:rPr>
        <w:t>соціальний захист прав дітей.</w:t>
      </w:r>
    </w:p>
    <w:p w:rsidR="00C573F9" w:rsidRPr="00C573F9" w:rsidRDefault="00C573F9" w:rsidP="00C573F9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Період глибоких соціальних та економічних змін, з якими стикається Україна в останні роки, трансформація сучасного українського суспільства особливо болісно впливає на найменш захищену частину населення - дітей. Наслідком соціально-економічної дестабілізації є поява таких сімей, умови, яких загрожують життю і здоров'ю дітей. Насильство в сім'ї та жорстоке поводження породжує таке важке явище в сучасній українській  дійсності, як соціальне сирітство. </w:t>
      </w:r>
    </w:p>
    <w:p w:rsidR="00CD766D" w:rsidRDefault="00CD766D" w:rsidP="00CD766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>
        <w:rPr>
          <w:rFonts w:ascii="Times New Roman" w:eastAsia="TimesNewRoman" w:hAnsi="Times New Roman"/>
          <w:sz w:val="28"/>
          <w:szCs w:val="28"/>
          <w:lang w:eastAsia="ru-RU"/>
        </w:rPr>
        <w:t>Соціальний захист слід розуміти як систему заходів, спрямованих на відновлення зовнішніх соціально-економічних, політичних, медико-екологічних, правових, психолого-педагогічних умов, які забезпечують на сучасному рівні виживання і розвиток дітей, на подолання ситуації, коли дії окремих осіб чи інститутів наносять безпосередню шкоду здоров'ю, психічному, моральному, інтелектуальному розвитку дитини.</w:t>
      </w:r>
    </w:p>
    <w:p w:rsidR="007E65D9" w:rsidRDefault="007E65D9" w:rsidP="007E65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Особливістю прав дитини є необхідність спеціального захисту цих прав, що б були забезпечені можливості та сприятливі умови щодо вільного і повноцінного розвитку дітей. Якнайкраще забезпечення інтересів і потреб дитини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NewRoman" w:hAnsi="Times New Roman"/>
          <w:sz w:val="28"/>
          <w:szCs w:val="28"/>
          <w:lang w:eastAsia="ru-RU"/>
        </w:rPr>
        <w:t>ось головний пріоритет у захисті прав дитини.</w:t>
      </w:r>
    </w:p>
    <w:p w:rsidR="00CD766D" w:rsidRDefault="00CD766D" w:rsidP="00CD766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>
        <w:rPr>
          <w:rFonts w:ascii="Times New Roman" w:eastAsia="TimesNewRoman" w:hAnsi="Times New Roman"/>
          <w:sz w:val="28"/>
          <w:szCs w:val="28"/>
          <w:lang w:eastAsia="ru-RU"/>
        </w:rPr>
        <w:t>Специфіка соціально-педагогічн</w:t>
      </w:r>
      <w:r w:rsidR="007E65D9">
        <w:rPr>
          <w:rFonts w:ascii="Times New Roman" w:eastAsia="TimesNewRoman" w:hAnsi="Times New Roman"/>
          <w:sz w:val="28"/>
          <w:szCs w:val="28"/>
          <w:lang w:eastAsia="ru-RU"/>
        </w:rPr>
        <w:t>ого захисту прав дітей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полягає в</w:t>
      </w:r>
      <w:r w:rsidR="007E65D9">
        <w:rPr>
          <w:rFonts w:ascii="Times New Roman" w:eastAsia="TimesNewRoman" w:hAnsi="Times New Roman"/>
          <w:sz w:val="28"/>
          <w:szCs w:val="28"/>
          <w:lang w:eastAsia="ru-RU"/>
        </w:rPr>
        <w:t xml:space="preserve"> послабленні для дітей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негативних наслідків тих процесів, що відбуваються в суспільстві, й забезпеченні реалізації їхніх інтерес</w:t>
      </w:r>
      <w:r w:rsidR="007E65D9">
        <w:rPr>
          <w:rFonts w:ascii="Times New Roman" w:eastAsia="TimesNewRoman" w:hAnsi="Times New Roman"/>
          <w:sz w:val="28"/>
          <w:szCs w:val="28"/>
          <w:lang w:eastAsia="ru-RU"/>
        </w:rPr>
        <w:t>ів і життєво важливих потреб</w:t>
      </w:r>
      <w:r>
        <w:rPr>
          <w:rFonts w:ascii="Times New Roman" w:eastAsia="TimesNewRoman" w:hAnsi="Times New Roman"/>
          <w:sz w:val="28"/>
          <w:szCs w:val="28"/>
          <w:lang w:eastAsia="ru-RU"/>
        </w:rPr>
        <w:t>.</w:t>
      </w:r>
    </w:p>
    <w:p w:rsidR="00CD766D" w:rsidRDefault="00CD766D" w:rsidP="00CD766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E65D9">
        <w:rPr>
          <w:rFonts w:ascii="Times New Roman" w:eastAsia="Times New Roman" w:hAnsi="Times New Roman"/>
          <w:sz w:val="28"/>
          <w:szCs w:val="28"/>
          <w:lang w:eastAsia="ru-RU"/>
        </w:rPr>
        <w:t xml:space="preserve">нашої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діяльності  щодо захисту прав і свобод дитини – допомога в реалізації конституційних прав і законних інтересів вихованців; сприяння їх фізичному, інтелектуальному, психічному, духовному і моральному розвитку, самореалізації та реабілітації.</w:t>
      </w:r>
    </w:p>
    <w:p w:rsidR="00C573F9" w:rsidRDefault="00C573F9" w:rsidP="00CD766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73F9" w:rsidRDefault="00B446B1" w:rsidP="00C573F9">
      <w:pPr>
        <w:spacing w:after="0" w:line="36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Основними принципами</w:t>
      </w:r>
      <w:r w:rsidR="00C573F9">
        <w:rPr>
          <w:rFonts w:ascii="Times New Roman" w:eastAsia="Times New Roman" w:hAnsi="Times New Roman"/>
          <w:sz w:val="28"/>
          <w:szCs w:val="28"/>
          <w:lang w:eastAsia="ru-RU"/>
        </w:rPr>
        <w:t xml:space="preserve">  діяльності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педагогів з питань соціального захисту вихованців НРЦ</w:t>
      </w:r>
      <w:r w:rsidR="00C573F9">
        <w:rPr>
          <w:rFonts w:ascii="Times New Roman" w:eastAsia="Times New Roman" w:hAnsi="Times New Roman"/>
          <w:sz w:val="28"/>
          <w:szCs w:val="28"/>
          <w:lang w:eastAsia="ru-RU"/>
        </w:rPr>
        <w:t xml:space="preserve"> є:</w:t>
      </w:r>
    </w:p>
    <w:p w:rsidR="00C573F9" w:rsidRDefault="00C573F9" w:rsidP="00C573F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принцип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ефективності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соціально-педагогічна робота з питань захисту прав і законних інтересів дітей не повинна призводити до небажаних чи непередбачених наслідків;</w:t>
      </w:r>
    </w:p>
    <w:p w:rsidR="00C573F9" w:rsidRDefault="00C573F9" w:rsidP="00C573F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принцип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клієнтоцентризму</w:t>
      </w:r>
      <w:proofErr w:type="spellEnd"/>
      <w:r w:rsidR="00B446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розгляд соціальної ситуації, у якій перебуває дитина , з точки зору її інтересів і прав;</w:t>
      </w:r>
    </w:p>
    <w:p w:rsidR="00C573F9" w:rsidRDefault="00C573F9" w:rsidP="00C573F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принцип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«не нанесення шкоди»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заходи з охорони прав та інтересів особи в жодному разі не повинні призводити до негативних наслідків для неї;</w:t>
      </w:r>
    </w:p>
    <w:p w:rsidR="00C573F9" w:rsidRDefault="00C573F9" w:rsidP="00C573F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принцип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обґрунтованості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рішення повинні бути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валідними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відповідати положенням законодавчих і нормативно-правових актів;</w:t>
      </w:r>
    </w:p>
    <w:p w:rsidR="00C573F9" w:rsidRDefault="00C573F9" w:rsidP="00C573F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принцип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системності й всебічного підходу</w:t>
      </w:r>
      <w:r w:rsidR="00B446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вирішення проблем вихованців потребує аналізу мікро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соціального та сімейного оточення, особливостей умов проживання, </w:t>
      </w:r>
      <w:r w:rsidR="00B446B1">
        <w:rPr>
          <w:rFonts w:ascii="Times New Roman" w:eastAsia="Times New Roman" w:hAnsi="Times New Roman"/>
          <w:sz w:val="28"/>
          <w:szCs w:val="28"/>
          <w:lang w:eastAsia="ru-RU"/>
        </w:rPr>
        <w:t>виховання й розвитку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урахування всіх факторів у життєд</w:t>
      </w:r>
      <w:r w:rsidR="00B446B1">
        <w:rPr>
          <w:rFonts w:ascii="Times New Roman" w:eastAsia="Times New Roman" w:hAnsi="Times New Roman"/>
          <w:sz w:val="28"/>
          <w:szCs w:val="28"/>
          <w:lang w:eastAsia="ru-RU"/>
        </w:rPr>
        <w:t>іяльності кожної дитини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573F9" w:rsidRDefault="00C573F9" w:rsidP="00C573F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принцип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зв’язку теорії з практикою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суспільного життя – урахування особливостей системи охорони дитинства, організації та управління  соціальною, правовою сферами в державі;</w:t>
      </w:r>
    </w:p>
    <w:p w:rsidR="007C6349" w:rsidRPr="007C6349" w:rsidRDefault="00C573F9" w:rsidP="007C634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принцип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інтеграції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46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B446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здійснення діяльності шляхом об’єднання зусиль й скоординованої роботи всіх осіб, причетних до охорони дитинства.  </w:t>
      </w:r>
    </w:p>
    <w:p w:rsidR="00EE7143" w:rsidRDefault="00C95C55" w:rsidP="00101FAA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EE7143">
        <w:rPr>
          <w:rFonts w:ascii="Times New Roman" w:eastAsia="Times New Roman" w:hAnsi="Times New Roman"/>
          <w:sz w:val="28"/>
          <w:szCs w:val="28"/>
          <w:lang w:eastAsia="ru-RU"/>
        </w:rPr>
        <w:t xml:space="preserve">іяльність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педагогів </w:t>
      </w:r>
      <w:r w:rsidR="00EE7143">
        <w:rPr>
          <w:rFonts w:ascii="Times New Roman" w:eastAsia="Times New Roman" w:hAnsi="Times New Roman"/>
          <w:sz w:val="28"/>
          <w:szCs w:val="28"/>
          <w:lang w:eastAsia="ru-RU"/>
        </w:rPr>
        <w:t>по здійсненню соціального захисту вихованців регламентована</w:t>
      </w:r>
      <w:r w:rsidR="00EE7143" w:rsidRPr="007C6349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такими нормативними документами</w:t>
      </w:r>
      <w:r w:rsidR="00EE714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EE7143" w:rsidRPr="00EE7143" w:rsidRDefault="00EE7143" w:rsidP="00EE71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/>
          <w:sz w:val="28"/>
          <w:szCs w:val="28"/>
          <w:lang w:eastAsia="ru-RU"/>
        </w:rPr>
        <w:t>Закон України Про охорону дитинства</w:t>
      </w:r>
    </w:p>
    <w:p w:rsidR="00EE7143" w:rsidRPr="00EE7143" w:rsidRDefault="00EE7143" w:rsidP="00EE71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/>
          <w:sz w:val="28"/>
          <w:szCs w:val="28"/>
          <w:lang w:eastAsia="ru-RU"/>
        </w:rPr>
        <w:t>Закон України Про державну допомогу сім</w:t>
      </w:r>
      <w:r w:rsidRPr="00EE7143">
        <w:rPr>
          <w:rFonts w:ascii="Bookman Old Style" w:eastAsia="Times New Roman" w:hAnsi="Bookman Old Style"/>
          <w:sz w:val="28"/>
          <w:szCs w:val="28"/>
          <w:lang w:eastAsia="ru-RU"/>
        </w:rPr>
        <w:t>’</w:t>
      </w:r>
      <w:r w:rsidRPr="00EE7143">
        <w:rPr>
          <w:rFonts w:ascii="Times New Roman" w:eastAsia="Times New Roman" w:hAnsi="Times New Roman"/>
          <w:sz w:val="28"/>
          <w:szCs w:val="28"/>
          <w:lang w:eastAsia="ru-RU"/>
        </w:rPr>
        <w:t>ям з дітьми</w:t>
      </w:r>
    </w:p>
    <w:p w:rsidR="00EE7143" w:rsidRPr="00EE7143" w:rsidRDefault="00EE7143" w:rsidP="00EE71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/>
          <w:sz w:val="28"/>
          <w:szCs w:val="28"/>
          <w:lang w:eastAsia="ru-RU"/>
        </w:rPr>
        <w:t>Закон України Про забезпечення організаційно-правових умов соціального захисту дітей-сиріт та дітей, позбавлених батьківського піклування</w:t>
      </w:r>
    </w:p>
    <w:p w:rsidR="00EE7143" w:rsidRPr="00EE7143" w:rsidRDefault="00EE7143" w:rsidP="00EE714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Закон України </w:t>
      </w:r>
      <w:r w:rsidRPr="00EE7143">
        <w:rPr>
          <w:rFonts w:ascii="Times New Roman" w:eastAsia="Times New Roman" w:hAnsi="Times New Roman"/>
          <w:sz w:val="28"/>
          <w:szCs w:val="28"/>
          <w:lang w:eastAsia="ru-RU"/>
        </w:rPr>
        <w:t>Про соціальну роботу з сім'ями, дітьми та молоддю</w:t>
      </w:r>
    </w:p>
    <w:p w:rsidR="00EE7143" w:rsidRPr="00EE7143" w:rsidRDefault="00EE7143" w:rsidP="00EE714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Закон України</w:t>
      </w:r>
      <w:r w:rsidRPr="00EE7143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EE7143">
        <w:rPr>
          <w:rFonts w:ascii="Times New Roman" w:eastAsia="Times New Roman" w:hAnsi="Times New Roman"/>
          <w:sz w:val="28"/>
          <w:szCs w:val="28"/>
          <w:lang w:eastAsia="ru-RU"/>
        </w:rPr>
        <w:t>Про внесення змін до деяких законів України щодо посилення захисту прав дітей</w:t>
      </w:r>
    </w:p>
    <w:p w:rsidR="00EE7143" w:rsidRPr="00EE7143" w:rsidRDefault="00EE7143" w:rsidP="00EE71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/>
          <w:sz w:val="28"/>
          <w:szCs w:val="28"/>
          <w:lang w:eastAsia="ru-RU"/>
        </w:rPr>
        <w:t>Указ президента Про питання щодо забезпечення реалізації прав дітей в Україні (від 16.12.2011 № 1163/2011)</w:t>
      </w:r>
    </w:p>
    <w:p w:rsidR="00EE7143" w:rsidRPr="00EE7143" w:rsidRDefault="00EE7143" w:rsidP="00EE71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/>
          <w:sz w:val="28"/>
          <w:szCs w:val="28"/>
          <w:lang w:eastAsia="ru-RU"/>
        </w:rPr>
        <w:t>Указ президента Про Національну стратегію профілактики соціального сирітства на період до 2020 року (від 22.10.2012  № 609/2012)</w:t>
      </w:r>
    </w:p>
    <w:p w:rsidR="00EE7143" w:rsidRPr="00EE7143" w:rsidRDefault="00EE7143" w:rsidP="00EE7143">
      <w:pPr>
        <w:numPr>
          <w:ilvl w:val="0"/>
          <w:numId w:val="2"/>
        </w:numPr>
        <w:spacing w:after="0" w:line="360" w:lineRule="auto"/>
        <w:ind w:right="-1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/>
          <w:sz w:val="28"/>
          <w:szCs w:val="28"/>
          <w:lang w:eastAsia="ru-RU"/>
        </w:rPr>
        <w:t>Постанова КМУ від 01.10.2008 № 866 «Питання діяльності органів опіки та піклування, пов’язаної з захистом прав дитини»</w:t>
      </w:r>
    </w:p>
    <w:p w:rsidR="00EE7143" w:rsidRPr="00EE7143" w:rsidRDefault="00EE7143" w:rsidP="00EE71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/>
          <w:sz w:val="28"/>
          <w:szCs w:val="28"/>
          <w:lang w:eastAsia="ru-RU"/>
        </w:rPr>
        <w:t>Постанова КМУ від 05.04.1998 № 266 «Про поліпшення виховання, навчання, соціального захисту та матеріального забезпечення дітей-сиріт і дітей, позбавлених батьківського піклування»</w:t>
      </w:r>
      <w:r w:rsidRPr="00EE714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EE7143" w:rsidRPr="00EE7143" w:rsidRDefault="00EE7143" w:rsidP="00EE71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Постанова КМУ від 25.08.2005 № 823 «Про затвердження Порядку надання одноразової допомоги дітям-сиротам і дітям, позбавленим батьківського піклування, після досягнення </w:t>
      </w:r>
    </w:p>
    <w:p w:rsidR="00EE7143" w:rsidRPr="00EE7143" w:rsidRDefault="00EE7143" w:rsidP="00EE7143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/>
          <w:sz w:val="28"/>
          <w:szCs w:val="28"/>
          <w:lang w:eastAsia="ru-RU"/>
        </w:rPr>
        <w:t xml:space="preserve">    18-річного віку»</w:t>
      </w:r>
    </w:p>
    <w:p w:rsidR="00EE7143" w:rsidRPr="00EE7143" w:rsidRDefault="00EE7143" w:rsidP="00EE71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/>
          <w:sz w:val="28"/>
          <w:szCs w:val="28"/>
          <w:lang w:eastAsia="ru-RU"/>
        </w:rPr>
        <w:t>Наказ Міністерства України у справах сім’ї, молоді та спорту від18.11.2008 № 4591 «Про затвердження Порядку ведення особової справи дитини-сироти та дитини, позбавленої батьківського піклування, та форми індивідуального плану соціального захисту дитини, яка опинилася у складних життєвих обставинах, дитини-сироти та дитини, позбавленої батьківського піклування»</w:t>
      </w:r>
    </w:p>
    <w:p w:rsidR="00EE7143" w:rsidRPr="00EE7143" w:rsidRDefault="00EE7143" w:rsidP="00EE71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/>
          <w:sz w:val="28"/>
          <w:szCs w:val="28"/>
          <w:lang w:eastAsia="ru-RU"/>
        </w:rPr>
        <w:t>Наказ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№ 34/166/131/88 «Про затвердження Правил опіки та піклування»</w:t>
      </w:r>
    </w:p>
    <w:p w:rsidR="00EE7143" w:rsidRPr="00EE7143" w:rsidRDefault="00EE7143" w:rsidP="00EE71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/>
          <w:sz w:val="28"/>
          <w:szCs w:val="28"/>
          <w:lang w:eastAsia="ru-RU"/>
        </w:rPr>
        <w:t xml:space="preserve">Наказ Міністерства соціальної політики України, Міністерства охорони здоров’я України, Міністерства освіти і науки, молоді та спорту України, Міністерства внутрішніх справ України від 01.06.2012 № 329/409/652/502 «Про взаємодію місцевих органів виконавчої влади з питань здійснення контролю за умовами утримання і виховання дітей-сиріт та дітей, </w:t>
      </w:r>
      <w:r w:rsidRPr="00EE71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позбавлених батьківського піклування, які виховуються в прийомних сім’ях та дитячих будинках сімейного типу, соціального супроводження прийомних сімей та дитячих будинків сімейного типу»</w:t>
      </w:r>
    </w:p>
    <w:p w:rsidR="00EE7143" w:rsidRPr="00EE7143" w:rsidRDefault="00EE7143" w:rsidP="00EE71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/>
          <w:sz w:val="28"/>
          <w:szCs w:val="28"/>
          <w:lang w:eastAsia="ru-RU"/>
        </w:rPr>
        <w:t>Наказ Міністерства освіти України від 19.06.1996 № 216 «Про затвердження Інструкції про виготовлення і правила користування Єдиним квитком для дітей-сиріт і дітей, які залишилися без піклування батьків»</w:t>
      </w:r>
    </w:p>
    <w:p w:rsidR="00EE7143" w:rsidRPr="00EE7143" w:rsidRDefault="00EE7143" w:rsidP="00EE71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/>
          <w:sz w:val="28"/>
          <w:szCs w:val="28"/>
          <w:lang w:eastAsia="ru-RU"/>
        </w:rPr>
        <w:t>Наказ Міністерства освіти і науки, молоді та спорту України від 30.06.2011 № 714 «Про затвердження Примірного положення про консультативний центр для батьків або осіб, які їх замінюють і дітей, які виховуються в умовах сім’ї»</w:t>
      </w:r>
    </w:p>
    <w:p w:rsidR="00E52586" w:rsidRPr="00E52586" w:rsidRDefault="00EE7143" w:rsidP="00E5258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/>
          <w:sz w:val="28"/>
          <w:szCs w:val="28"/>
          <w:lang w:eastAsia="ru-RU"/>
        </w:rPr>
        <w:t xml:space="preserve">Лист Міністерства освіти і науки, молоді та спорту України від 18.04.2012 № 1/9-294 «Щодо утримання учнів (вихованців) з числа дітей-сиріт та дітей, позбавлених батьківського піклування, в </w:t>
      </w:r>
      <w:proofErr w:type="spellStart"/>
      <w:r w:rsidRPr="00EE7143">
        <w:rPr>
          <w:rFonts w:ascii="Times New Roman" w:eastAsia="Times New Roman" w:hAnsi="Times New Roman"/>
          <w:sz w:val="28"/>
          <w:szCs w:val="28"/>
          <w:lang w:eastAsia="ru-RU"/>
        </w:rPr>
        <w:t>інтернатних</w:t>
      </w:r>
      <w:proofErr w:type="spellEnd"/>
      <w:r w:rsidRPr="00EE7143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закладах»</w:t>
      </w:r>
    </w:p>
    <w:p w:rsidR="00E52586" w:rsidRDefault="00E52586" w:rsidP="0039084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5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Пріоритетним завданням та мотивом до дій, як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 покладаються на заклади освіти</w:t>
      </w:r>
      <w:r w:rsidRPr="00E52586">
        <w:rPr>
          <w:rFonts w:ascii="Times New Roman" w:eastAsia="Times New Roman" w:hAnsi="Times New Roman"/>
          <w:sz w:val="28"/>
          <w:szCs w:val="28"/>
          <w:lang w:eastAsia="ru-RU"/>
        </w:rPr>
        <w:t xml:space="preserve"> у вищезгаданих документах є первинна і основна роль навчального закладу (тобто школи) щодо своєчасного виявлення дітей та їх сімей, які опинилися в складних життєвих обставинах чи умовах. </w:t>
      </w:r>
      <w:r w:rsidR="0039084A" w:rsidRPr="00E52586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виявлення СЖО навчальним закладом (школою) та подальшої  </w:t>
      </w:r>
      <w:proofErr w:type="spellStart"/>
      <w:r w:rsidR="0039084A" w:rsidRPr="00E52586">
        <w:rPr>
          <w:rFonts w:ascii="Times New Roman" w:eastAsia="Times New Roman" w:hAnsi="Times New Roman"/>
          <w:sz w:val="28"/>
          <w:szCs w:val="28"/>
          <w:lang w:eastAsia="ru-RU"/>
        </w:rPr>
        <w:t>міжсекторної</w:t>
      </w:r>
      <w:proofErr w:type="spellEnd"/>
      <w:r w:rsidR="0039084A" w:rsidRPr="00E52586">
        <w:rPr>
          <w:rFonts w:ascii="Times New Roman" w:eastAsia="Times New Roman" w:hAnsi="Times New Roman"/>
          <w:sz w:val="28"/>
          <w:szCs w:val="28"/>
          <w:lang w:eastAsia="ru-RU"/>
        </w:rPr>
        <w:t xml:space="preserve"> взаємодії з</w:t>
      </w:r>
      <w:r w:rsidR="0039084A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установами та органами</w:t>
      </w:r>
      <w:r w:rsidR="0039084A" w:rsidRPr="00E52586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 щодо вирішення соціальних питань та виходу сім’ї з складних життєвих обставин визначає те, що саме головна відповідальність за виявлення дітей та сімей, які перебувають в складних життєвих обставинах поклад</w:t>
      </w:r>
      <w:r w:rsidR="0039084A">
        <w:rPr>
          <w:rFonts w:ascii="Times New Roman" w:eastAsia="Times New Roman" w:hAnsi="Times New Roman"/>
          <w:sz w:val="28"/>
          <w:szCs w:val="28"/>
          <w:lang w:eastAsia="ru-RU"/>
        </w:rPr>
        <w:t>ається на роботу школи, зокрема</w:t>
      </w:r>
      <w:r w:rsidR="0039084A" w:rsidRPr="00E52586">
        <w:rPr>
          <w:rFonts w:ascii="Times New Roman" w:eastAsia="Times New Roman" w:hAnsi="Times New Roman"/>
          <w:sz w:val="28"/>
          <w:szCs w:val="28"/>
          <w:lang w:eastAsia="ru-RU"/>
        </w:rPr>
        <w:t xml:space="preserve"> на чітку та злагоджену роботу класного керівника і соціального педагога.</w:t>
      </w:r>
      <w:r w:rsidR="003908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E5E39" w:rsidRPr="005E5E39" w:rsidRDefault="005E5E39" w:rsidP="005E5E39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60" w:lineRule="auto"/>
        <w:ind w:right="-5"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5E5E3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Відповідно до наказу Міністерства України у справах сім’ї, молоді та спорту від 29.07.2009 № 2669 «Про Порядок ведення службами у справах дітей обліку дітей, які опинилися в складних життєвих обставинах» підставами для постановки учнів на облік є:</w:t>
      </w:r>
    </w:p>
    <w:p w:rsidR="005E5E39" w:rsidRPr="005E5E39" w:rsidRDefault="005E5E39" w:rsidP="005E5E39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60" w:lineRule="auto"/>
        <w:ind w:right="-5" w:firstLine="851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5E5E3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1) проживання дитини у сім’ї, в якій батьки або особи, що їх замінюють, ухиляються від виконання батьківських обов’язків;</w:t>
      </w:r>
    </w:p>
    <w:p w:rsidR="005E5E39" w:rsidRPr="005E5E39" w:rsidRDefault="00335353" w:rsidP="005E5E39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60" w:lineRule="auto"/>
        <w:ind w:right="-5" w:firstLine="851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lastRenderedPageBreak/>
        <w:t xml:space="preserve">2) </w:t>
      </w:r>
      <w:r w:rsidR="005E5E39" w:rsidRPr="005E5E3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систематичне та самовільне залишення дитини місця постійного проживання;</w:t>
      </w:r>
    </w:p>
    <w:p w:rsidR="005E5E39" w:rsidRDefault="005E5E39" w:rsidP="005E5E39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60" w:lineRule="auto"/>
        <w:ind w:right="-5" w:firstLine="851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5E5E3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3) скоєння фізичного, психологічного, сексуального або економічного насилля щодо дитини в сім’ї.</w:t>
      </w:r>
    </w:p>
    <w:p w:rsidR="00335353" w:rsidRPr="00335353" w:rsidRDefault="00335353" w:rsidP="0033535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proofErr w:type="spellStart"/>
      <w:r w:rsidRPr="0033535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Ознаки</w:t>
      </w:r>
      <w:proofErr w:type="spellEnd"/>
      <w:r w:rsidRPr="0033535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33535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сімей</w:t>
      </w:r>
      <w:proofErr w:type="spellEnd"/>
      <w:proofErr w:type="gramEnd"/>
      <w:r w:rsidRPr="0033535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, </w:t>
      </w:r>
    </w:p>
    <w:p w:rsidR="00335353" w:rsidRPr="00335353" w:rsidRDefault="00335353" w:rsidP="0033535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proofErr w:type="spellStart"/>
      <w:r w:rsidRPr="0033535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які</w:t>
      </w:r>
      <w:proofErr w:type="spellEnd"/>
      <w:r w:rsidRPr="0033535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33535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опинилися</w:t>
      </w:r>
      <w:proofErr w:type="spellEnd"/>
      <w:r w:rsidRPr="0033535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в </w:t>
      </w:r>
      <w:proofErr w:type="spellStart"/>
      <w:r w:rsidRPr="0033535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складних</w:t>
      </w:r>
      <w:proofErr w:type="spellEnd"/>
      <w:r w:rsidRPr="0033535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33535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життєвих</w:t>
      </w:r>
      <w:proofErr w:type="spellEnd"/>
      <w:r w:rsidRPr="0033535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33535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обставинах</w:t>
      </w:r>
      <w:proofErr w:type="spellEnd"/>
    </w:p>
    <w:p w:rsidR="00335353" w:rsidRPr="00335353" w:rsidRDefault="00335353" w:rsidP="00335353">
      <w:pPr>
        <w:numPr>
          <w:ilvl w:val="0"/>
          <w:numId w:val="7"/>
        </w:numPr>
        <w:tabs>
          <w:tab w:val="clear" w:pos="720"/>
          <w:tab w:val="num" w:pos="0"/>
          <w:tab w:val="num" w:pos="24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>невиконання</w:t>
      </w:r>
      <w:proofErr w:type="spellEnd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батьками </w:t>
      </w:r>
      <w:proofErr w:type="spellStart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>обов’язків</w:t>
      </w:r>
      <w:proofErr w:type="spellEnd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щодо </w:t>
      </w:r>
      <w:proofErr w:type="spellStart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>виховання</w:t>
      </w:r>
      <w:proofErr w:type="spellEnd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дітей та ї</w:t>
      </w:r>
      <w:proofErr w:type="gramStart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>х</w:t>
      </w:r>
      <w:proofErr w:type="gramEnd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>матеріального</w:t>
      </w:r>
      <w:proofErr w:type="spellEnd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>утримання</w:t>
      </w:r>
      <w:proofErr w:type="spellEnd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335353" w:rsidRPr="00335353" w:rsidRDefault="00335353" w:rsidP="00335353">
      <w:pPr>
        <w:numPr>
          <w:ilvl w:val="0"/>
          <w:numId w:val="7"/>
        </w:numPr>
        <w:tabs>
          <w:tab w:val="clear" w:pos="720"/>
          <w:tab w:val="num" w:pos="0"/>
          <w:tab w:val="num" w:pos="24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>байдуже</w:t>
      </w:r>
      <w:proofErr w:type="spellEnd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ставлення до </w:t>
      </w:r>
      <w:proofErr w:type="spellStart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>здоров’я</w:t>
      </w:r>
      <w:proofErr w:type="spellEnd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>фізичного</w:t>
      </w:r>
      <w:proofErr w:type="spellEnd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gramStart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>духовного</w:t>
      </w:r>
      <w:proofErr w:type="gramEnd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морального розвитку дітей;</w:t>
      </w:r>
    </w:p>
    <w:p w:rsidR="00335353" w:rsidRPr="00335353" w:rsidRDefault="00335353" w:rsidP="00DA0BC8">
      <w:pPr>
        <w:numPr>
          <w:ilvl w:val="0"/>
          <w:numId w:val="7"/>
        </w:numPr>
        <w:tabs>
          <w:tab w:val="num" w:pos="24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>жорстоке</w:t>
      </w:r>
      <w:proofErr w:type="spellEnd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>поводження</w:t>
      </w:r>
      <w:proofErr w:type="spellEnd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>фізичне</w:t>
      </w:r>
      <w:proofErr w:type="spellEnd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>моральне</w:t>
      </w:r>
      <w:proofErr w:type="spellEnd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>психологічне</w:t>
      </w:r>
      <w:proofErr w:type="spellEnd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>насильство</w:t>
      </w:r>
      <w:proofErr w:type="spellEnd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над </w:t>
      </w:r>
      <w:proofErr w:type="spellStart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>неповнолітніми</w:t>
      </w:r>
      <w:proofErr w:type="spellEnd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335353" w:rsidRPr="00335353" w:rsidRDefault="00335353" w:rsidP="00DA0BC8">
      <w:pPr>
        <w:numPr>
          <w:ilvl w:val="0"/>
          <w:numId w:val="7"/>
        </w:numPr>
        <w:tabs>
          <w:tab w:val="num" w:pos="24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>зловживання</w:t>
      </w:r>
      <w:proofErr w:type="spellEnd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батьками алкоголем, </w:t>
      </w:r>
      <w:proofErr w:type="spellStart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>наркотичними</w:t>
      </w:r>
      <w:proofErr w:type="spellEnd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>токсичними</w:t>
      </w:r>
      <w:proofErr w:type="spellEnd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>речовинами</w:t>
      </w:r>
      <w:proofErr w:type="spellEnd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їх  </w:t>
      </w:r>
      <w:proofErr w:type="spellStart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>асоціальна</w:t>
      </w:r>
      <w:proofErr w:type="spellEnd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>поведінка</w:t>
      </w:r>
      <w:proofErr w:type="spellEnd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335353" w:rsidRPr="00335353" w:rsidRDefault="00335353" w:rsidP="00DA0BC8">
      <w:pPr>
        <w:numPr>
          <w:ilvl w:val="0"/>
          <w:numId w:val="7"/>
        </w:numPr>
        <w:tabs>
          <w:tab w:val="clear" w:pos="720"/>
          <w:tab w:val="num" w:pos="0"/>
          <w:tab w:val="num" w:pos="24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>втягування</w:t>
      </w:r>
      <w:proofErr w:type="spellEnd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>неповнолітніх</w:t>
      </w:r>
      <w:proofErr w:type="spellEnd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до </w:t>
      </w:r>
      <w:proofErr w:type="spellStart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>протиправної</w:t>
      </w:r>
      <w:proofErr w:type="spellEnd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діяльності, </w:t>
      </w:r>
      <w:proofErr w:type="spellStart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>бродяжництва</w:t>
      </w:r>
      <w:proofErr w:type="spellEnd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>жебракування</w:t>
      </w:r>
      <w:proofErr w:type="spellEnd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335353" w:rsidRPr="00335353" w:rsidRDefault="00335353" w:rsidP="00335353">
      <w:pPr>
        <w:numPr>
          <w:ilvl w:val="0"/>
          <w:numId w:val="7"/>
        </w:numPr>
        <w:tabs>
          <w:tab w:val="num" w:pos="240"/>
        </w:tabs>
        <w:spacing w:after="0" w:line="360" w:lineRule="auto"/>
        <w:ind w:hanging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>експлуатація</w:t>
      </w:r>
      <w:proofErr w:type="spellEnd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дітей у </w:t>
      </w:r>
      <w:proofErr w:type="spellStart"/>
      <w:proofErr w:type="gramStart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>р</w:t>
      </w:r>
      <w:proofErr w:type="gramEnd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>ізних</w:t>
      </w:r>
      <w:proofErr w:type="spellEnd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>проявах</w:t>
      </w:r>
      <w:proofErr w:type="spellEnd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335353" w:rsidRPr="00DA0BC8" w:rsidRDefault="00335353" w:rsidP="00DA0BC8">
      <w:pPr>
        <w:numPr>
          <w:ilvl w:val="0"/>
          <w:numId w:val="7"/>
        </w:numPr>
        <w:tabs>
          <w:tab w:val="clear" w:pos="720"/>
          <w:tab w:val="num" w:pos="0"/>
          <w:tab w:val="num" w:pos="24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>створення</w:t>
      </w:r>
      <w:proofErr w:type="spellEnd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>житлово-побутових</w:t>
      </w:r>
      <w:proofErr w:type="spellEnd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умов, </w:t>
      </w:r>
      <w:proofErr w:type="spellStart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>сані</w:t>
      </w:r>
      <w:proofErr w:type="gramStart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>тарно-г</w:t>
      </w:r>
      <w:proofErr w:type="gramEnd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>ігієнічних</w:t>
      </w:r>
      <w:proofErr w:type="spellEnd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умов, </w:t>
      </w:r>
      <w:proofErr w:type="spellStart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>які</w:t>
      </w:r>
      <w:proofErr w:type="spellEnd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>загрожують</w:t>
      </w:r>
      <w:proofErr w:type="spellEnd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>здоров’ю</w:t>
      </w:r>
      <w:proofErr w:type="spellEnd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>життю</w:t>
      </w:r>
      <w:proofErr w:type="spellEnd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>неповнолітніх</w:t>
      </w:r>
      <w:proofErr w:type="spellEnd"/>
      <w:r w:rsidRPr="00335353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5E5E39" w:rsidRDefault="005E5E39" w:rsidP="0039084A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pacing w:val="5"/>
          <w:sz w:val="28"/>
          <w:szCs w:val="24"/>
          <w:lang w:eastAsia="ru-RU"/>
        </w:rPr>
      </w:pPr>
      <w:r w:rsidRPr="005E5E39">
        <w:rPr>
          <w:rFonts w:ascii="Times New Roman" w:eastAsia="Times New Roman" w:hAnsi="Times New Roman"/>
          <w:sz w:val="28"/>
          <w:szCs w:val="28"/>
          <w:lang w:eastAsia="ru-RU"/>
        </w:rPr>
        <w:t xml:space="preserve">З моменту виникнення зазначених обставин </w:t>
      </w:r>
      <w:r w:rsidRPr="005E5E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сім’ї вихованця закладу, необхідно своєчасно порушувати клопотання на ім’я начальника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служби-</w:t>
      </w:r>
      <w:r w:rsidRPr="005E5E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управління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справах дітей</w:t>
      </w:r>
      <w:r w:rsidRPr="005E5E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що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 постановки на облік служби </w:t>
      </w:r>
      <w:r w:rsidRPr="005E5E39">
        <w:rPr>
          <w:rFonts w:ascii="Times New Roman" w:eastAsia="Times New Roman" w:hAnsi="Times New Roman"/>
          <w:color w:val="000000"/>
          <w:spacing w:val="5"/>
          <w:sz w:val="28"/>
          <w:szCs w:val="24"/>
          <w:lang w:eastAsia="ru-RU"/>
        </w:rPr>
        <w:t>вихованця закладу як дитину з сім’ї, що опинилась в складних життєвих обставинах.</w:t>
      </w:r>
    </w:p>
    <w:p w:rsidR="00E52586" w:rsidRDefault="0039084A" w:rsidP="0039084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586">
        <w:rPr>
          <w:rFonts w:ascii="Times New Roman" w:eastAsia="Times New Roman" w:hAnsi="Times New Roman"/>
          <w:sz w:val="28"/>
          <w:szCs w:val="28"/>
          <w:lang w:eastAsia="ru-RU"/>
        </w:rPr>
        <w:t>Саме  невідкладне і правильне реагування класного керівника з соціальним педагогом дає можливість конкретно з’ясувати суть причин складних життєвих обставин в яких опинилася дитина та її сім’я. І ні в якому разі не замовчування виявлених соціальних проблем дитини, сім’ї та акумулювання цих проблем в школі, а своєчасне повідомлення до устан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 та органів</w:t>
      </w:r>
      <w:r w:rsidRPr="00E52586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 щодо вирішення питань виходу сім’ї з складних життєвих обставин.</w:t>
      </w:r>
    </w:p>
    <w:p w:rsidR="00763C61" w:rsidRPr="00763C61" w:rsidRDefault="00763C61" w:rsidP="00763C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Слід зазначити,  що п</w:t>
      </w:r>
      <w:r w:rsidRPr="00763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едагог як представник шкільної виховної сфери не має можливостей, аби кардинально (навіть за потреби) змінювати умови сімейного життя дитини, він не уповноважений втру</w:t>
      </w:r>
      <w:r w:rsidR="00D83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чатися в родинний уклад. У нас</w:t>
      </w:r>
      <w:r w:rsidRPr="00763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інший предмет професійної діяльності — дитина, яка приходить до школи  з сім'ї.</w:t>
      </w:r>
    </w:p>
    <w:p w:rsidR="00763C61" w:rsidRPr="00763C61" w:rsidRDefault="00763C61" w:rsidP="00D835D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Школа завжди прагнула до взаємодії з сім'єю. Це знаходило своє відображення в корекції сімейного виховання, у педагогічній просвіті батьків, у безкінечному «листуванні» з батьками з приводу навчання і поведінки їхніх дітей, у викликах батьків до школи тощо. Контакт з батьками як взаємодія може бути встановлений лише за умови, що обидва суб'єкти усвідомлюють: тільки спільними зусиллями можна створити умови для розвитку та виховання дитини, допомогти їй у набутті необхідного соціального досвіду.</w:t>
      </w:r>
    </w:p>
    <w:p w:rsidR="00B45EC6" w:rsidRDefault="00763C61" w:rsidP="00D835D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Отже, педагог має знати, з якої сім'ї прийшла в школу кожна дитина, яка структура цієї сім'ї, у якому ст</w:t>
      </w:r>
      <w:r w:rsidR="00412B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ані перебуває </w:t>
      </w:r>
      <w:r w:rsidRPr="00763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родина і які тенденції зумовлюють її </w:t>
      </w:r>
      <w:r w:rsidRPr="00763C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розвиток.</w:t>
      </w:r>
      <w:r w:rsidRPr="00763C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63C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Це</w:t>
      </w:r>
      <w:r w:rsidRPr="00763C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63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зробить </w:t>
      </w:r>
      <w:r w:rsidRPr="00763C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взаємодію</w:t>
      </w:r>
      <w:r w:rsidRPr="00763C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63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педагога </w:t>
      </w:r>
      <w:r w:rsidRPr="00763C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та батьків</w:t>
      </w:r>
      <w:r w:rsidRPr="00763C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63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учнів більш </w:t>
      </w:r>
      <w:r w:rsidRPr="00763C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конкретною, осмисленою</w:t>
      </w:r>
      <w:r w:rsidRPr="00763C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763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результативною. Т</w:t>
      </w:r>
      <w:r w:rsidR="00D83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ому  наша</w:t>
      </w:r>
      <w:r w:rsidR="00D835DD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423B2F">
        <w:rPr>
          <w:rFonts w:ascii="Times New Roman" w:eastAsia="Times New Roman" w:hAnsi="Times New Roman"/>
          <w:sz w:val="28"/>
          <w:szCs w:val="28"/>
          <w:lang w:eastAsia="ru-RU"/>
        </w:rPr>
        <w:t xml:space="preserve">обота по соціальному захисту вихованців НРЦ розпочинається з </w:t>
      </w:r>
      <w:r w:rsidR="00B45EC6">
        <w:rPr>
          <w:rFonts w:ascii="Times New Roman" w:eastAsia="Times New Roman" w:hAnsi="Times New Roman"/>
          <w:sz w:val="28"/>
          <w:szCs w:val="28"/>
          <w:lang w:eastAsia="ru-RU"/>
        </w:rPr>
        <w:t xml:space="preserve">вивчення </w:t>
      </w:r>
      <w:r w:rsidR="00423B2F">
        <w:rPr>
          <w:rFonts w:ascii="Times New Roman" w:eastAsia="Times New Roman" w:hAnsi="Times New Roman"/>
          <w:sz w:val="28"/>
          <w:szCs w:val="28"/>
          <w:lang w:eastAsia="ru-RU"/>
        </w:rPr>
        <w:t xml:space="preserve"> сім</w:t>
      </w:r>
      <w:r w:rsidR="00423B2F" w:rsidRPr="00EE7143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r w:rsidR="00B45EC6">
        <w:rPr>
          <w:rFonts w:ascii="Times New Roman" w:eastAsia="Times New Roman" w:hAnsi="Times New Roman"/>
          <w:sz w:val="28"/>
          <w:szCs w:val="28"/>
          <w:lang w:eastAsia="ru-RU"/>
        </w:rPr>
        <w:t xml:space="preserve">ї </w:t>
      </w:r>
      <w:r w:rsidR="00423B2F">
        <w:rPr>
          <w:rFonts w:ascii="Times New Roman" w:eastAsia="Times New Roman" w:hAnsi="Times New Roman"/>
          <w:sz w:val="28"/>
          <w:szCs w:val="28"/>
          <w:lang w:eastAsia="ru-RU"/>
        </w:rPr>
        <w:t>, збору інформації про соціальне середовище розвитк</w:t>
      </w:r>
      <w:r w:rsidR="00B45EC6">
        <w:rPr>
          <w:rFonts w:ascii="Times New Roman" w:eastAsia="Times New Roman" w:hAnsi="Times New Roman"/>
          <w:sz w:val="28"/>
          <w:szCs w:val="28"/>
          <w:lang w:eastAsia="ru-RU"/>
        </w:rPr>
        <w:t>у учнів.</w:t>
      </w:r>
      <w:r w:rsidR="00423B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45EC6" w:rsidRPr="00B45EC6" w:rsidRDefault="00B45EC6" w:rsidP="00B45EC6">
      <w:pPr>
        <w:shd w:val="clear" w:color="auto" w:fill="FFFFFF"/>
        <w:spacing w:before="178" w:after="0" w:line="240" w:lineRule="auto"/>
        <w:ind w:left="84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B45EC6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Методи вивчення сім'ї</w:t>
      </w:r>
    </w:p>
    <w:p w:rsidR="00B45EC6" w:rsidRPr="00B45EC6" w:rsidRDefault="00B45EC6" w:rsidP="00B45EC6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B45EC6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Спостереження.</w:t>
      </w:r>
    </w:p>
    <w:p w:rsidR="00B45EC6" w:rsidRPr="00B45EC6" w:rsidRDefault="00B45EC6" w:rsidP="00B45EC6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B45EC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Бесіда.</w:t>
      </w:r>
    </w:p>
    <w:p w:rsidR="00B45EC6" w:rsidRPr="00B45EC6" w:rsidRDefault="00B45EC6" w:rsidP="00B45EC6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B45EC6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Тестування.</w:t>
      </w:r>
    </w:p>
    <w:p w:rsidR="00B45EC6" w:rsidRPr="00B45EC6" w:rsidRDefault="00B45EC6" w:rsidP="00B45EC6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B45EC6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Анкетування.</w:t>
      </w:r>
    </w:p>
    <w:p w:rsidR="00B45EC6" w:rsidRPr="00B45EC6" w:rsidRDefault="00B45EC6" w:rsidP="00B45EC6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B45EC6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Діагностика.</w:t>
      </w:r>
    </w:p>
    <w:p w:rsidR="00B45EC6" w:rsidRPr="00B45EC6" w:rsidRDefault="00B45EC6" w:rsidP="00B45EC6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B45EC6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Ділові ігри.</w:t>
      </w:r>
    </w:p>
    <w:p w:rsidR="00B45EC6" w:rsidRPr="00E11D97" w:rsidRDefault="00B45EC6" w:rsidP="00B45EC6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B45EC6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Аналіз дитячих малюнків про сім'ю.</w:t>
      </w:r>
    </w:p>
    <w:p w:rsidR="00E11D97" w:rsidRPr="00B45EC6" w:rsidRDefault="00E11D97" w:rsidP="00E11D97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E11D97"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  <w:t>Аналіз дитячих творів про сім'ю.</w:t>
      </w:r>
    </w:p>
    <w:p w:rsidR="00E11D97" w:rsidRPr="00E11D97" w:rsidRDefault="00E11D97" w:rsidP="00E11D97">
      <w:pPr>
        <w:shd w:val="clear" w:color="auto" w:fill="FFFFFF"/>
        <w:ind w:left="431"/>
        <w:jc w:val="center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ru-RU"/>
        </w:rPr>
        <w:t xml:space="preserve">Орієнтовна програма </w:t>
      </w:r>
      <w:r w:rsidRPr="00E11D97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ru-RU"/>
        </w:rPr>
        <w:t>вивчення сім'ї</w:t>
      </w:r>
    </w:p>
    <w:p w:rsidR="00E11D97" w:rsidRPr="00E11D97" w:rsidRDefault="00E11D97" w:rsidP="00E11D97">
      <w:pPr>
        <w:shd w:val="clear" w:color="auto" w:fill="FFFFFF"/>
        <w:tabs>
          <w:tab w:val="left" w:pos="322"/>
        </w:tabs>
        <w:spacing w:after="0" w:line="360" w:lineRule="auto"/>
        <w:ind w:left="197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11D97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 xml:space="preserve">1. </w:t>
      </w:r>
      <w:r w:rsidRPr="00E11D97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Склад сім'ї:</w:t>
      </w:r>
    </w:p>
    <w:p w:rsidR="00E11D97" w:rsidRPr="00E11D97" w:rsidRDefault="00E11D97" w:rsidP="00E11D97">
      <w:pPr>
        <w:widowControl w:val="0"/>
        <w:numPr>
          <w:ilvl w:val="0"/>
          <w:numId w:val="10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10" w:after="0" w:line="360" w:lineRule="auto"/>
        <w:ind w:left="20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E11D9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повна/неповна;</w:t>
      </w:r>
    </w:p>
    <w:p w:rsidR="00E11D97" w:rsidRPr="00E11D97" w:rsidRDefault="00E11D97" w:rsidP="00E11D97">
      <w:pPr>
        <w:widowControl w:val="0"/>
        <w:numPr>
          <w:ilvl w:val="0"/>
          <w:numId w:val="10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60" w:lineRule="auto"/>
        <w:ind w:left="20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lastRenderedPageBreak/>
        <w:t xml:space="preserve"> </w:t>
      </w:r>
      <w:r w:rsidRPr="00E11D97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віковий склад;</w:t>
      </w:r>
    </w:p>
    <w:p w:rsidR="00E11D97" w:rsidRPr="00E11D97" w:rsidRDefault="00E11D97" w:rsidP="00E11D97">
      <w:pPr>
        <w:widowControl w:val="0"/>
        <w:numPr>
          <w:ilvl w:val="0"/>
          <w:numId w:val="10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5" w:after="0" w:line="360" w:lineRule="auto"/>
        <w:ind w:left="20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E11D97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професії членів сім'ї;</w:t>
      </w:r>
    </w:p>
    <w:p w:rsidR="00E11D97" w:rsidRPr="00E11D97" w:rsidRDefault="00E11D97" w:rsidP="00E11D97">
      <w:pPr>
        <w:widowControl w:val="0"/>
        <w:numPr>
          <w:ilvl w:val="0"/>
          <w:numId w:val="10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10" w:after="0" w:line="360" w:lineRule="auto"/>
        <w:ind w:left="20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E11D97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освітній, культурний рівень членів сім'ї;</w:t>
      </w:r>
    </w:p>
    <w:p w:rsidR="00E11D97" w:rsidRPr="00E11D97" w:rsidRDefault="00E11D97" w:rsidP="00E11D97">
      <w:pPr>
        <w:widowControl w:val="0"/>
        <w:numPr>
          <w:ilvl w:val="0"/>
          <w:numId w:val="10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60" w:lineRule="auto"/>
        <w:ind w:left="20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11D97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моральне обличчя членів сім'ї.</w:t>
      </w:r>
    </w:p>
    <w:p w:rsidR="00E11D97" w:rsidRPr="00E11D97" w:rsidRDefault="00E11D97" w:rsidP="00E11D97">
      <w:pPr>
        <w:shd w:val="clear" w:color="auto" w:fill="FFFFFF"/>
        <w:tabs>
          <w:tab w:val="left" w:pos="322"/>
        </w:tabs>
        <w:spacing w:before="5" w:after="0" w:line="360" w:lineRule="auto"/>
        <w:ind w:left="19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D97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 xml:space="preserve">2. </w:t>
      </w:r>
      <w:r w:rsidRPr="00E11D97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Виховна діяльність сім'ї:</w:t>
      </w:r>
    </w:p>
    <w:p w:rsidR="00E11D97" w:rsidRPr="00E11D97" w:rsidRDefault="00E11D97" w:rsidP="00E11D97">
      <w:pPr>
        <w:widowControl w:val="0"/>
        <w:numPr>
          <w:ilvl w:val="0"/>
          <w:numId w:val="10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5" w:after="0" w:line="360" w:lineRule="auto"/>
        <w:ind w:left="20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E11D97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виховні позиції батьків;</w:t>
      </w:r>
    </w:p>
    <w:p w:rsidR="00E11D97" w:rsidRPr="00E11D97" w:rsidRDefault="00E11D97" w:rsidP="00E11D97">
      <w:pPr>
        <w:widowControl w:val="0"/>
        <w:numPr>
          <w:ilvl w:val="0"/>
          <w:numId w:val="10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5" w:after="0" w:line="360" w:lineRule="auto"/>
        <w:ind w:left="20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E11D97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участь членів сім'ї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у вихованні дитини</w:t>
      </w:r>
      <w:r w:rsidRPr="00E11D97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.</w:t>
      </w:r>
    </w:p>
    <w:p w:rsidR="00E11D97" w:rsidRPr="00E11D97" w:rsidRDefault="00E11D97" w:rsidP="00E11D97">
      <w:pPr>
        <w:shd w:val="clear" w:color="auto" w:fill="FFFFFF"/>
        <w:tabs>
          <w:tab w:val="left" w:pos="322"/>
        </w:tabs>
        <w:spacing w:before="10" w:after="0" w:line="360" w:lineRule="auto"/>
        <w:ind w:left="228" w:hanging="3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D97"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  <w:t xml:space="preserve">3. </w:t>
      </w:r>
      <w:r w:rsidRPr="00E11D97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Регулярна діяльність сім'ї, соціальний конт</w:t>
      </w:r>
      <w:r w:rsidRPr="00E11D97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softHyphen/>
      </w:r>
      <w:r w:rsidRPr="00E11D97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роль у сім'ї:</w:t>
      </w:r>
    </w:p>
    <w:p w:rsidR="00E11D97" w:rsidRPr="00E11D97" w:rsidRDefault="00E11D97" w:rsidP="00E11D97">
      <w:pPr>
        <w:widowControl w:val="0"/>
        <w:numPr>
          <w:ilvl w:val="0"/>
          <w:numId w:val="10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14" w:after="0" w:line="360" w:lineRule="auto"/>
        <w:ind w:left="20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поведінка дитини</w:t>
      </w:r>
      <w:r w:rsidRPr="00E11D97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в сім'ї;</w:t>
      </w:r>
    </w:p>
    <w:p w:rsidR="00E11D97" w:rsidRPr="00E11D97" w:rsidRDefault="00E11D97" w:rsidP="00E11D97">
      <w:pPr>
        <w:widowControl w:val="0"/>
        <w:numPr>
          <w:ilvl w:val="0"/>
          <w:numId w:val="10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5" w:after="0" w:line="360" w:lineRule="auto"/>
        <w:ind w:left="20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E11D97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поведінка поза сім'єю;</w:t>
      </w:r>
    </w:p>
    <w:p w:rsidR="00E11D97" w:rsidRPr="00E11D97" w:rsidRDefault="00E11D97" w:rsidP="00E11D97">
      <w:pPr>
        <w:widowControl w:val="0"/>
        <w:numPr>
          <w:ilvl w:val="0"/>
          <w:numId w:val="10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5" w:after="0" w:line="360" w:lineRule="auto"/>
        <w:ind w:left="171" w:firstLine="3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E11D97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 xml:space="preserve">методи та прийоми регулювання поведінки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дитини</w:t>
      </w:r>
      <w:r w:rsidRPr="00E11D97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у сім'ї;</w:t>
      </w:r>
    </w:p>
    <w:p w:rsidR="00E11D97" w:rsidRDefault="00E11D97" w:rsidP="00E11D97">
      <w:pPr>
        <w:widowControl w:val="0"/>
        <w:numPr>
          <w:ilvl w:val="0"/>
          <w:numId w:val="10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5" w:after="0" w:line="360" w:lineRule="auto"/>
        <w:ind w:left="17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11D9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моральне, громадянське обличчя членів </w:t>
      </w:r>
      <w:r w:rsidRPr="00E11D97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родини на підприємстві, у побуті, у суспільній діяльності.</w:t>
      </w:r>
    </w:p>
    <w:p w:rsidR="00E11D97" w:rsidRPr="00B45EC6" w:rsidRDefault="00E11D97" w:rsidP="00E11D97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5" w:after="0" w:line="360" w:lineRule="auto"/>
        <w:ind w:left="17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23B2F" w:rsidRDefault="00B45EC6" w:rsidP="00B45EC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Наступний етап - </w:t>
      </w:r>
      <w:r w:rsidR="00423B2F">
        <w:rPr>
          <w:rFonts w:ascii="Times New Roman" w:eastAsia="Times New Roman" w:hAnsi="Times New Roman"/>
          <w:sz w:val="28"/>
          <w:szCs w:val="28"/>
          <w:lang w:eastAsia="ru-RU"/>
        </w:rPr>
        <w:t>складання соціального паспорту класу або групи та</w:t>
      </w:r>
      <w:r w:rsidR="00650BBC">
        <w:rPr>
          <w:rFonts w:ascii="Times New Roman" w:eastAsia="Times New Roman" w:hAnsi="Times New Roman"/>
          <w:sz w:val="28"/>
          <w:szCs w:val="28"/>
          <w:lang w:eastAsia="ru-RU"/>
        </w:rPr>
        <w:t xml:space="preserve"> збір</w:t>
      </w:r>
      <w:bookmarkStart w:id="0" w:name="_GoBack"/>
      <w:bookmarkEnd w:id="0"/>
      <w:r w:rsidR="00423B2F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документів,</w:t>
      </w:r>
      <w:r w:rsidR="005969A7">
        <w:rPr>
          <w:rFonts w:ascii="Times New Roman" w:eastAsia="Times New Roman" w:hAnsi="Times New Roman"/>
          <w:sz w:val="28"/>
          <w:szCs w:val="28"/>
          <w:lang w:eastAsia="ru-RU"/>
        </w:rPr>
        <w:t xml:space="preserve"> що підтверджують статус дитини:</w:t>
      </w:r>
    </w:p>
    <w:p w:rsidR="00423B2F" w:rsidRPr="00423B2F" w:rsidRDefault="00423B2F" w:rsidP="00B8628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   </w:t>
      </w:r>
      <w:r w:rsidRPr="00423B2F">
        <w:rPr>
          <w:rFonts w:ascii="Times New Roman" w:eastAsia="Times New Roman" w:hAnsi="Times New Roman"/>
          <w:sz w:val="28"/>
          <w:szCs w:val="28"/>
          <w:lang w:eastAsia="ru-RU"/>
        </w:rPr>
        <w:t>діти-сироти та діти, позбавлені батьківського піклування;</w:t>
      </w:r>
    </w:p>
    <w:p w:rsidR="00423B2F" w:rsidRPr="00423B2F" w:rsidRDefault="00423B2F" w:rsidP="00B8628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   </w:t>
      </w:r>
      <w:r w:rsidRPr="00423B2F">
        <w:rPr>
          <w:rFonts w:ascii="Times New Roman" w:eastAsia="Times New Roman" w:hAnsi="Times New Roman"/>
          <w:sz w:val="28"/>
          <w:szCs w:val="28"/>
          <w:lang w:eastAsia="ru-RU"/>
        </w:rPr>
        <w:t>діти-інваліди;</w:t>
      </w:r>
    </w:p>
    <w:p w:rsidR="00423B2F" w:rsidRPr="00423B2F" w:rsidRDefault="00423B2F" w:rsidP="00B8628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   </w:t>
      </w:r>
      <w:r w:rsidRPr="00423B2F">
        <w:rPr>
          <w:rFonts w:ascii="Times New Roman" w:eastAsia="Times New Roman" w:hAnsi="Times New Roman"/>
          <w:sz w:val="28"/>
          <w:szCs w:val="28"/>
          <w:lang w:eastAsia="ru-RU"/>
        </w:rPr>
        <w:t>діти з багатодітних сімей;</w:t>
      </w:r>
    </w:p>
    <w:p w:rsidR="00423B2F" w:rsidRPr="00423B2F" w:rsidRDefault="00423B2F" w:rsidP="00B8628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   </w:t>
      </w:r>
      <w:r w:rsidRPr="00423B2F">
        <w:rPr>
          <w:rFonts w:ascii="Times New Roman" w:eastAsia="Times New Roman" w:hAnsi="Times New Roman"/>
          <w:sz w:val="28"/>
          <w:szCs w:val="28"/>
          <w:lang w:eastAsia="ru-RU"/>
        </w:rPr>
        <w:t>діти з малозабезпечених сімей;</w:t>
      </w:r>
    </w:p>
    <w:p w:rsidR="00423B2F" w:rsidRPr="00423B2F" w:rsidRDefault="00423B2F" w:rsidP="00B8628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   діти з сімей учасників бойових дій</w:t>
      </w:r>
      <w:r w:rsidRPr="00423B2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57A02" w:rsidRDefault="008D5EC5" w:rsidP="00B8628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   </w:t>
      </w:r>
      <w:r w:rsidR="00423B2F">
        <w:rPr>
          <w:rFonts w:ascii="Times New Roman" w:eastAsia="Times New Roman" w:hAnsi="Times New Roman"/>
          <w:sz w:val="28"/>
          <w:szCs w:val="28"/>
          <w:lang w:eastAsia="ru-RU"/>
        </w:rPr>
        <w:t>діти-переселенці з зони АТО.</w:t>
      </w:r>
      <w:r w:rsidR="00423B2F" w:rsidRPr="00423B2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57A02" w:rsidRPr="00857A02" w:rsidRDefault="00857A02" w:rsidP="00857A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A02" w:rsidRPr="00857A02" w:rsidRDefault="00857A02" w:rsidP="00857A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ru-RU" w:eastAsia="ru-RU"/>
        </w:rPr>
      </w:pPr>
      <w:proofErr w:type="spellStart"/>
      <w:r w:rsidRPr="00857A02">
        <w:rPr>
          <w:rFonts w:ascii="Times New Roman" w:eastAsia="Times New Roman" w:hAnsi="Times New Roman"/>
          <w:sz w:val="28"/>
          <w:szCs w:val="24"/>
          <w:lang w:val="ru-RU" w:eastAsia="ru-RU"/>
        </w:rPr>
        <w:t>Методичні</w:t>
      </w:r>
      <w:proofErr w:type="spellEnd"/>
      <w:r w:rsidRPr="00857A02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 w:rsidRPr="00857A02">
        <w:rPr>
          <w:rFonts w:ascii="Times New Roman" w:eastAsia="Times New Roman" w:hAnsi="Times New Roman"/>
          <w:sz w:val="28"/>
          <w:szCs w:val="24"/>
          <w:lang w:val="ru-RU" w:eastAsia="ru-RU"/>
        </w:rPr>
        <w:t>рекомендації</w:t>
      </w:r>
      <w:proofErr w:type="spellEnd"/>
      <w:r w:rsidRPr="00857A02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</w:t>
      </w:r>
    </w:p>
    <w:p w:rsidR="00857A02" w:rsidRPr="00857A02" w:rsidRDefault="00857A02" w:rsidP="00857A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ru-RU" w:eastAsia="ru-RU"/>
        </w:rPr>
      </w:pPr>
      <w:r w:rsidRPr="00857A02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щодо </w:t>
      </w:r>
      <w:proofErr w:type="spellStart"/>
      <w:r w:rsidRPr="00857A02">
        <w:rPr>
          <w:rFonts w:ascii="Times New Roman" w:eastAsia="Times New Roman" w:hAnsi="Times New Roman"/>
          <w:sz w:val="28"/>
          <w:szCs w:val="24"/>
          <w:lang w:val="ru-RU" w:eastAsia="ru-RU"/>
        </w:rPr>
        <w:t>ознак</w:t>
      </w:r>
      <w:proofErr w:type="spellEnd"/>
      <w:r w:rsidRPr="00857A02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статусу </w:t>
      </w:r>
      <w:proofErr w:type="spellStart"/>
      <w:r w:rsidRPr="00857A02">
        <w:rPr>
          <w:rFonts w:ascii="Times New Roman" w:eastAsia="Times New Roman" w:hAnsi="Times New Roman"/>
          <w:sz w:val="28"/>
          <w:szCs w:val="24"/>
          <w:lang w:val="ru-RU" w:eastAsia="ru-RU"/>
        </w:rPr>
        <w:t>дитини</w:t>
      </w:r>
      <w:proofErr w:type="spellEnd"/>
    </w:p>
    <w:p w:rsidR="00857A02" w:rsidRPr="00857A02" w:rsidRDefault="00857A02" w:rsidP="00857A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tbl>
      <w:tblPr>
        <w:tblStyle w:val="a3"/>
        <w:tblW w:w="9889" w:type="dxa"/>
        <w:tblLayout w:type="fixed"/>
        <w:tblLook w:val="01E0"/>
      </w:tblPr>
      <w:tblGrid>
        <w:gridCol w:w="2802"/>
        <w:gridCol w:w="7087"/>
      </w:tblGrid>
      <w:tr w:rsidR="00857A02" w:rsidRPr="00857A02" w:rsidTr="00857A0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2" w:rsidRPr="00857A02" w:rsidRDefault="00857A02" w:rsidP="00857A0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Сирота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2" w:rsidRPr="00857A02" w:rsidRDefault="00857A02" w:rsidP="00857A0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Це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дитина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, у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якої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857A02" w:rsidRPr="00857A02" w:rsidRDefault="00857A02" w:rsidP="00857A02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батьки померли;</w:t>
            </w:r>
          </w:p>
          <w:p w:rsidR="00857A02" w:rsidRPr="00857A02" w:rsidRDefault="00857A02" w:rsidP="00857A02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мати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померла,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дані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про батька у </w:t>
            </w:r>
            <w:proofErr w:type="spellStart"/>
            <w:proofErr w:type="gram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св</w:t>
            </w:r>
            <w:proofErr w:type="gram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ідоцтві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народження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дитини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були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записані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вказівкою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матері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857A02" w:rsidRPr="00857A02" w:rsidTr="00857A0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2" w:rsidRPr="00857A02" w:rsidRDefault="00857A02" w:rsidP="00857A0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Позбавлена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батьківського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</w:t>
            </w:r>
            <w:proofErr w:type="gram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іклування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2" w:rsidRPr="00857A02" w:rsidRDefault="00857A02" w:rsidP="00857A0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Це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дитина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, яка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залишилася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без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батьківського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іклування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, тому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що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857A02" w:rsidRPr="00857A02" w:rsidRDefault="00857A02" w:rsidP="00857A02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батьки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були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позбавлені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батьківських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прав;</w:t>
            </w:r>
          </w:p>
          <w:p w:rsidR="00857A02" w:rsidRPr="00857A02" w:rsidRDefault="00857A02" w:rsidP="00857A02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дитину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відібрали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батьків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за </w:t>
            </w:r>
            <w:proofErr w:type="spellStart"/>
            <w:proofErr w:type="gram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ішенням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суду;</w:t>
            </w:r>
          </w:p>
          <w:p w:rsidR="00857A02" w:rsidRPr="00857A02" w:rsidRDefault="00857A02" w:rsidP="00857A02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батьки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визнані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судом без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ві</w:t>
            </w:r>
            <w:proofErr w:type="gram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ст</w:t>
            </w:r>
            <w:proofErr w:type="gram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і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відсутніми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857A02" w:rsidRPr="00857A02" w:rsidRDefault="00857A02" w:rsidP="00857A02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батьки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визнані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судом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померлими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857A02" w:rsidRPr="00857A02" w:rsidRDefault="00857A02" w:rsidP="00857A02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батьки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визнані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недієздатними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857A02" w:rsidRPr="00857A02" w:rsidRDefault="00857A02" w:rsidP="00857A02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батьки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знаходяться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proofErr w:type="gram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ісцях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позбавлення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волі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857A02" w:rsidRPr="00857A02" w:rsidRDefault="00857A02" w:rsidP="00857A02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батьки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знаходяться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ід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вартою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під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час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слідства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857A02" w:rsidRPr="00857A02" w:rsidRDefault="00857A02" w:rsidP="00857A02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батьки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знаходяться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розшуку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857A02" w:rsidRPr="00857A02" w:rsidRDefault="00857A02" w:rsidP="00857A02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тривала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хвороба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батьків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, яка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зашкоджує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виконанню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батьківських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обов’язкі</w:t>
            </w:r>
            <w:proofErr w:type="gram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857A02" w:rsidRPr="00857A02" w:rsidRDefault="00857A02" w:rsidP="00857A02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батьки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невідомі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857A02" w:rsidRPr="00857A02" w:rsidTr="00857A0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2" w:rsidRPr="00857A02" w:rsidRDefault="00857A02" w:rsidP="00857A0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Дитина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напівсирота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2" w:rsidRPr="00857A02" w:rsidRDefault="00857A02" w:rsidP="00857A0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Дитина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, в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якої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помер один з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батькі</w:t>
            </w:r>
            <w:proofErr w:type="gram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857A02" w:rsidRPr="00857A02" w:rsidTr="00857A0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2" w:rsidRPr="00857A02" w:rsidRDefault="00857A02" w:rsidP="00857A0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Дитина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одинокої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матері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2" w:rsidRPr="00857A02" w:rsidRDefault="00857A02" w:rsidP="00857A0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Дитина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, яку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виховує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тільки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мати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, тому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що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857A02" w:rsidRPr="00857A02" w:rsidRDefault="00857A02" w:rsidP="00857A02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дані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про батька у </w:t>
            </w:r>
            <w:proofErr w:type="spellStart"/>
            <w:proofErr w:type="gram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св</w:t>
            </w:r>
            <w:proofErr w:type="gram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ідоцтві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народження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дитини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були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записані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вказівкою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матері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857A02" w:rsidRPr="00857A02" w:rsidRDefault="00857A02" w:rsidP="00857A02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батько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дитини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помер (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або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батько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визнаний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судом без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ві</w:t>
            </w:r>
            <w:proofErr w:type="gram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ст</w:t>
            </w:r>
            <w:proofErr w:type="gram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і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відсутнім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або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батько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визнаний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судом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померлим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або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батько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визнаний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недієздатними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або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батько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дитини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знаходяться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розшуку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), до того ж,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призначити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дитині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пенсію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через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втрату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годувальника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неможливо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бо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він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мав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достатнього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трудового стажу.</w:t>
            </w:r>
          </w:p>
          <w:p w:rsidR="00857A02" w:rsidRPr="00857A02" w:rsidRDefault="00857A02" w:rsidP="00857A0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Один</w:t>
            </w:r>
            <w:r w:rsidR="00150F3F">
              <w:rPr>
                <w:rFonts w:ascii="Times New Roman" w:eastAsia="Times New Roman" w:hAnsi="Times New Roman"/>
                <w:sz w:val="28"/>
                <w:szCs w:val="28"/>
              </w:rPr>
              <w:t>окі</w:t>
            </w:r>
            <w:proofErr w:type="spellEnd"/>
            <w:r w:rsidR="00150F3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50F3F">
              <w:rPr>
                <w:rFonts w:ascii="Times New Roman" w:eastAsia="Times New Roman" w:hAnsi="Times New Roman"/>
                <w:sz w:val="28"/>
                <w:szCs w:val="28"/>
              </w:rPr>
              <w:t>матері</w:t>
            </w:r>
            <w:proofErr w:type="spellEnd"/>
            <w:r w:rsidR="00150F3F">
              <w:rPr>
                <w:rFonts w:ascii="Times New Roman" w:eastAsia="Times New Roman" w:hAnsi="Times New Roman"/>
                <w:sz w:val="28"/>
                <w:szCs w:val="28"/>
              </w:rPr>
              <w:t xml:space="preserve"> стоять на </w:t>
            </w:r>
            <w:proofErr w:type="spellStart"/>
            <w:proofErr w:type="gramStart"/>
            <w:r w:rsidR="00150F3F">
              <w:rPr>
                <w:rFonts w:ascii="Times New Roman" w:eastAsia="Times New Roman" w:hAnsi="Times New Roman"/>
                <w:sz w:val="28"/>
                <w:szCs w:val="28"/>
              </w:rPr>
              <w:t>обл</w:t>
            </w:r>
            <w:proofErr w:type="gramEnd"/>
            <w:r w:rsidR="00150F3F">
              <w:rPr>
                <w:rFonts w:ascii="Times New Roman" w:eastAsia="Times New Roman" w:hAnsi="Times New Roman"/>
                <w:sz w:val="28"/>
                <w:szCs w:val="28"/>
              </w:rPr>
              <w:t>іку</w:t>
            </w:r>
            <w:proofErr w:type="spellEnd"/>
            <w:r w:rsidR="00150F3F">
              <w:rPr>
                <w:rFonts w:ascii="Times New Roman" w:eastAsia="Times New Roman" w:hAnsi="Times New Roman"/>
                <w:sz w:val="28"/>
                <w:szCs w:val="28"/>
              </w:rPr>
              <w:t xml:space="preserve"> в УП</w:t>
            </w:r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СЗН та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отримають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там на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дитину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допомогу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одинокої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матері</w:t>
            </w:r>
            <w:proofErr w:type="spellEnd"/>
          </w:p>
        </w:tc>
      </w:tr>
      <w:tr w:rsidR="00857A02" w:rsidRPr="00857A02" w:rsidTr="00857A0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2" w:rsidRPr="00857A02" w:rsidRDefault="00857A02" w:rsidP="00857A0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багатодітної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родини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2" w:rsidRPr="00857A02" w:rsidRDefault="00857A02" w:rsidP="00857A0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Дитина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мешкає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родині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, де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виховується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три та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більше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дітей (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зокрема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які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знаходяться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ід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опікою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піклуванням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мають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багатодітної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родини</w:t>
            </w:r>
            <w:proofErr w:type="spellEnd"/>
          </w:p>
        </w:tc>
      </w:tr>
      <w:tr w:rsidR="00857A02" w:rsidRPr="00857A02" w:rsidTr="00857A0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2" w:rsidRPr="00857A02" w:rsidRDefault="00857A02" w:rsidP="00857A0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Дитина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, яка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постраждала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внаслідок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аварії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на ЧАЕС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2" w:rsidRPr="00857A02" w:rsidRDefault="00857A02" w:rsidP="00857A0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Це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дитина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, у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якої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: батьки,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або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один з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батьків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мають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статус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постраждалого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внаслідок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аварії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на ЧАЕС,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що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ідтверджено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посвідченням</w:t>
            </w:r>
            <w:proofErr w:type="spellEnd"/>
          </w:p>
        </w:tc>
      </w:tr>
      <w:tr w:rsidR="00857A02" w:rsidRPr="00857A02" w:rsidTr="00857A0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2" w:rsidRPr="00857A02" w:rsidRDefault="00857A02" w:rsidP="00857A0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Дитина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інвалідністю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2" w:rsidRPr="00857A02" w:rsidRDefault="00857A02" w:rsidP="00857A0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Статус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дитини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інвалідністю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надає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медичний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заклад </w:t>
            </w:r>
            <w:proofErr w:type="gram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(є </w:t>
            </w:r>
            <w:proofErr w:type="spellStart"/>
            <w:proofErr w:type="gram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медичний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висновок</w:t>
            </w:r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).</w:t>
            </w:r>
          </w:p>
        </w:tc>
      </w:tr>
      <w:tr w:rsidR="00857A02" w:rsidRPr="00857A02" w:rsidTr="00857A0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2" w:rsidRPr="00857A02" w:rsidRDefault="00857A02" w:rsidP="00857A0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gram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proofErr w:type="gram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малозабезпеченої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родини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2" w:rsidRPr="00857A02" w:rsidRDefault="00857A02" w:rsidP="00857A0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Малозабезпечена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родина – це р</w:t>
            </w:r>
            <w:r w:rsidR="00150F3F">
              <w:rPr>
                <w:rFonts w:ascii="Times New Roman" w:eastAsia="Times New Roman" w:hAnsi="Times New Roman"/>
                <w:sz w:val="28"/>
                <w:szCs w:val="28"/>
              </w:rPr>
              <w:t xml:space="preserve">одина, яка </w:t>
            </w:r>
            <w:proofErr w:type="spellStart"/>
            <w:r w:rsidR="00150F3F">
              <w:rPr>
                <w:rFonts w:ascii="Times New Roman" w:eastAsia="Times New Roman" w:hAnsi="Times New Roman"/>
                <w:sz w:val="28"/>
                <w:szCs w:val="28"/>
              </w:rPr>
              <w:t>стоїть</w:t>
            </w:r>
            <w:proofErr w:type="spellEnd"/>
            <w:r w:rsidR="00150F3F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="00150F3F">
              <w:rPr>
                <w:rFonts w:ascii="Times New Roman" w:eastAsia="Times New Roman" w:hAnsi="Times New Roman"/>
                <w:sz w:val="28"/>
                <w:szCs w:val="28"/>
              </w:rPr>
              <w:t>обл</w:t>
            </w:r>
            <w:proofErr w:type="gramEnd"/>
            <w:r w:rsidR="00150F3F">
              <w:rPr>
                <w:rFonts w:ascii="Times New Roman" w:eastAsia="Times New Roman" w:hAnsi="Times New Roman"/>
                <w:sz w:val="28"/>
                <w:szCs w:val="28"/>
              </w:rPr>
              <w:t>іку</w:t>
            </w:r>
            <w:proofErr w:type="spellEnd"/>
            <w:r w:rsidR="00150F3F">
              <w:rPr>
                <w:rFonts w:ascii="Times New Roman" w:eastAsia="Times New Roman" w:hAnsi="Times New Roman"/>
                <w:sz w:val="28"/>
                <w:szCs w:val="28"/>
              </w:rPr>
              <w:t xml:space="preserve"> в УП</w:t>
            </w:r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СЗН та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отримує</w:t>
            </w:r>
            <w:proofErr w:type="spellEnd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 xml:space="preserve"> там </w:t>
            </w:r>
            <w:proofErr w:type="spellStart"/>
            <w:r w:rsidRPr="00857A02">
              <w:rPr>
                <w:rFonts w:ascii="Times New Roman" w:eastAsia="Times New Roman" w:hAnsi="Times New Roman"/>
                <w:sz w:val="28"/>
                <w:szCs w:val="28"/>
              </w:rPr>
              <w:t>допомогу</w:t>
            </w:r>
            <w:proofErr w:type="spellEnd"/>
          </w:p>
        </w:tc>
      </w:tr>
      <w:tr w:rsidR="008D5EC5" w:rsidRPr="00857A02" w:rsidTr="008D5EC5">
        <w:tblPrEx>
          <w:tblLook w:val="04A0"/>
        </w:tblPrEx>
        <w:tc>
          <w:tcPr>
            <w:tcW w:w="2802" w:type="dxa"/>
            <w:hideMark/>
          </w:tcPr>
          <w:p w:rsidR="008D5EC5" w:rsidRPr="00857A02" w:rsidRDefault="008D5EC5" w:rsidP="006665E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Дитина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батьки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якої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є УБД</w:t>
            </w:r>
          </w:p>
        </w:tc>
        <w:tc>
          <w:tcPr>
            <w:tcW w:w="7087" w:type="dxa"/>
          </w:tcPr>
          <w:p w:rsidR="008D5EC5" w:rsidRPr="00857A02" w:rsidRDefault="008D5EC5" w:rsidP="006665E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УБД</w:t>
            </w:r>
          </w:p>
        </w:tc>
      </w:tr>
      <w:tr w:rsidR="008D5EC5" w:rsidRPr="00857A02" w:rsidTr="008D5EC5">
        <w:tblPrEx>
          <w:tblLook w:val="04A0"/>
        </w:tblPrEx>
        <w:tc>
          <w:tcPr>
            <w:tcW w:w="2802" w:type="dxa"/>
            <w:hideMark/>
          </w:tcPr>
          <w:p w:rsidR="008D5EC5" w:rsidRPr="00857A02" w:rsidRDefault="008D5EC5" w:rsidP="006665E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Дитина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-переселенець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зони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АТО</w:t>
            </w:r>
          </w:p>
        </w:tc>
        <w:tc>
          <w:tcPr>
            <w:tcW w:w="7087" w:type="dxa"/>
          </w:tcPr>
          <w:p w:rsidR="008D5EC5" w:rsidRPr="00857A02" w:rsidRDefault="008D5EC5" w:rsidP="006665E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Довідка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тимчасово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переміщенної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особи з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зони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АТО</w:t>
            </w:r>
          </w:p>
        </w:tc>
      </w:tr>
    </w:tbl>
    <w:p w:rsidR="00423B2F" w:rsidRPr="008D5EC5" w:rsidRDefault="00423B2F" w:rsidP="00423B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3EA" w:rsidRDefault="00EC2A0B" w:rsidP="00412BFF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A0B">
        <w:rPr>
          <w:rFonts w:ascii="Times New Roman" w:eastAsia="Times New Roman" w:hAnsi="Times New Roman"/>
          <w:sz w:val="28"/>
          <w:szCs w:val="28"/>
          <w:lang w:eastAsia="ru-RU"/>
        </w:rPr>
        <w:t>За даними соціальних паспортів класів соціальним педагогом складається соціальний пас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порт школи та списки дітей</w:t>
      </w:r>
      <w:r w:rsidRPr="00EC2A0B">
        <w:rPr>
          <w:rFonts w:ascii="Times New Roman" w:eastAsia="Times New Roman" w:hAnsi="Times New Roman"/>
          <w:sz w:val="28"/>
          <w:szCs w:val="28"/>
          <w:lang w:eastAsia="ru-RU"/>
        </w:rPr>
        <w:t xml:space="preserve"> пільгових категорій. Тобто </w:t>
      </w:r>
      <w:r w:rsidRPr="00EC2A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</w:t>
      </w:r>
      <w:r w:rsidR="005B73EA">
        <w:rPr>
          <w:rFonts w:ascii="Times New Roman" w:eastAsia="Times New Roman" w:hAnsi="Times New Roman"/>
          <w:sz w:val="28"/>
          <w:szCs w:val="28"/>
          <w:lang w:eastAsia="ru-RU"/>
        </w:rPr>
        <w:t>ормуються окремі списки за визна</w:t>
      </w:r>
      <w:r w:rsidRPr="00EC2A0B">
        <w:rPr>
          <w:rFonts w:ascii="Times New Roman" w:eastAsia="Times New Roman" w:hAnsi="Times New Roman"/>
          <w:sz w:val="28"/>
          <w:szCs w:val="28"/>
          <w:lang w:eastAsia="ru-RU"/>
        </w:rPr>
        <w:t>ченими формами дітей та сімей, які підлягають соціальному захисту.</w:t>
      </w:r>
      <w:r w:rsidR="00EE7143" w:rsidRPr="007C63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73EA" w:rsidRPr="005B73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95354" w:rsidRDefault="00E74AD6" w:rsidP="00A9535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AD6">
        <w:rPr>
          <w:rFonts w:ascii="Times New Roman" w:eastAsia="Times New Roman" w:hAnsi="Times New Roman"/>
          <w:sz w:val="28"/>
          <w:szCs w:val="28"/>
          <w:lang w:eastAsia="ru-RU"/>
        </w:rPr>
        <w:t>Відповідно до Наказу від 01.06.2012  № 329/409/652/502</w:t>
      </w:r>
      <w:r w:rsidR="00A953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5354" w:rsidRPr="00A95354">
        <w:rPr>
          <w:rFonts w:ascii="Times New Roman" w:eastAsia="Times New Roman" w:hAnsi="Times New Roman"/>
          <w:sz w:val="28"/>
          <w:szCs w:val="28"/>
          <w:lang w:eastAsia="ru-RU"/>
        </w:rPr>
        <w:t>Про взаємодію місцевих органів виконавчої влади з питань здійснення контролю за умовами утримання і виховання дітей-сиріт та дітей, позбавлених батьківського піклування, які виховуються в прийомних сім`ях та дитячих будинках сімейного типу, соціального супроводження прийомних сімей та дитячих будинків сімейного типу</w:t>
      </w:r>
    </w:p>
    <w:p w:rsidR="00412BFF" w:rsidRPr="00A95354" w:rsidRDefault="00412BFF" w:rsidP="00A9535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5354" w:rsidRPr="00A95354" w:rsidRDefault="00A95354" w:rsidP="00A9535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354">
        <w:rPr>
          <w:rFonts w:ascii="Times New Roman" w:eastAsia="Times New Roman" w:hAnsi="Times New Roman"/>
          <w:sz w:val="28"/>
          <w:szCs w:val="28"/>
          <w:lang w:eastAsia="ru-RU"/>
        </w:rPr>
        <w:t>2.1. Суб’єктами взаємодії є особи, які здійснюють контроль за умовами утримання і виховання дітей-сиріт та дітей, позбавлених батьківського піклування, які виховуються в прийомних сім`ях та дитячих будинках сімейного типу, соціальне супроводження прийомних сімей та дитячих будинків сімейного типу:</w:t>
      </w:r>
    </w:p>
    <w:p w:rsidR="00A95354" w:rsidRPr="00A95354" w:rsidRDefault="00A95354" w:rsidP="00A9535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95354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спеціалісти служб у справах дітей;</w:t>
      </w:r>
    </w:p>
    <w:p w:rsidR="00A95354" w:rsidRDefault="00A95354" w:rsidP="00A9535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95354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спеціалісти центрів соціальних служб для сім’ї, дітей та молоді;</w:t>
      </w:r>
    </w:p>
    <w:p w:rsidR="00A95354" w:rsidRPr="00A95354" w:rsidRDefault="00A95354" w:rsidP="00A9535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95354">
        <w:rPr>
          <w:rFonts w:ascii="Times New Roman" w:eastAsia="Times New Roman" w:hAnsi="Times New Roman"/>
          <w:sz w:val="28"/>
          <w:szCs w:val="28"/>
          <w:lang w:eastAsia="ru-RU"/>
        </w:rPr>
        <w:t>вихователі дошкільних навчальних закладів, де навчаються прийомні діти та діти-вихованці;</w:t>
      </w:r>
    </w:p>
    <w:p w:rsidR="00A95354" w:rsidRPr="00A95354" w:rsidRDefault="00A95354" w:rsidP="00A9535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95354">
        <w:rPr>
          <w:rFonts w:ascii="Times New Roman" w:eastAsia="Times New Roman" w:hAnsi="Times New Roman"/>
          <w:sz w:val="28"/>
          <w:szCs w:val="28"/>
          <w:lang w:eastAsia="ru-RU"/>
        </w:rPr>
        <w:t>класні керівники навчальних закладів, де навчаються прийомні діти, діти-вихованці;</w:t>
      </w:r>
    </w:p>
    <w:p w:rsidR="00A95354" w:rsidRPr="00A95354" w:rsidRDefault="00A95354" w:rsidP="00A9535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95354">
        <w:rPr>
          <w:rFonts w:ascii="Times New Roman" w:eastAsia="Times New Roman" w:hAnsi="Times New Roman"/>
          <w:sz w:val="28"/>
          <w:szCs w:val="28"/>
          <w:lang w:eastAsia="ru-RU"/>
        </w:rPr>
        <w:t>лікар, який надає первинну медичну (медико-санітарну) допомогу;</w:t>
      </w:r>
    </w:p>
    <w:p w:rsidR="00A95354" w:rsidRPr="00A95354" w:rsidRDefault="00A95354" w:rsidP="00A9535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953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працівник уповноваженого підрозділу місцевого органу внутрішніх справ за територіальним розташуванням прийомної сім’ї, дитячого будинку сімейного типу.</w:t>
      </w:r>
    </w:p>
    <w:p w:rsidR="00A95354" w:rsidRPr="00A95354" w:rsidRDefault="00A95354" w:rsidP="00A9535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5354" w:rsidRPr="00A95354" w:rsidRDefault="00A95354" w:rsidP="00A9535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354">
        <w:rPr>
          <w:rFonts w:ascii="Times New Roman" w:eastAsia="Times New Roman" w:hAnsi="Times New Roman"/>
          <w:sz w:val="28"/>
          <w:szCs w:val="28"/>
          <w:lang w:eastAsia="ru-RU"/>
        </w:rPr>
        <w:t>3.4. Обмін інформацією між суб’єктами взаємодії здійснюється щокварталу.</w:t>
      </w:r>
    </w:p>
    <w:p w:rsidR="00A95354" w:rsidRPr="00A95354" w:rsidRDefault="00A95354" w:rsidP="00A9535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354">
        <w:rPr>
          <w:rFonts w:ascii="Times New Roman" w:eastAsia="Times New Roman" w:hAnsi="Times New Roman"/>
          <w:sz w:val="28"/>
          <w:szCs w:val="28"/>
          <w:lang w:eastAsia="ru-RU"/>
        </w:rPr>
        <w:t xml:space="preserve"> Суб’єкти взаємодії невідкладно інформують службу у справах дітей за місцем функціонування прийомної сім`ї, дитячого будинку сімейного типу при виникненні ускладнень або кризової ситуації з прийомною дитиною, дитиною-вихованцем, прийомними батьками, батьками-вихователями, рідними дітьми </w:t>
      </w:r>
      <w:r w:rsidRPr="00A953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прийомних батьків, батьків-вихователів, між прийомною дитиною, дитиною-вихованцем та батьками або між дітьми в родині чи про інші обставини, які можуть негативно вплинути на добробут чи стан дитини, родини.</w:t>
      </w:r>
    </w:p>
    <w:p w:rsidR="00A95354" w:rsidRPr="00A95354" w:rsidRDefault="00A95354" w:rsidP="00A9535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5354" w:rsidRPr="00A95354" w:rsidRDefault="00A95354" w:rsidP="00412BF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354">
        <w:rPr>
          <w:rFonts w:ascii="Times New Roman" w:eastAsia="Times New Roman" w:hAnsi="Times New Roman"/>
          <w:sz w:val="28"/>
          <w:szCs w:val="28"/>
          <w:lang w:eastAsia="ru-RU"/>
        </w:rPr>
        <w:t>4.3. Суб’єкти взаємодії зобов’язані:</w:t>
      </w:r>
      <w:r w:rsidR="00412B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A953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95354">
        <w:rPr>
          <w:rFonts w:ascii="Times New Roman" w:eastAsia="Times New Roman" w:hAnsi="Times New Roman"/>
          <w:sz w:val="28"/>
          <w:szCs w:val="28"/>
          <w:lang w:eastAsia="ru-RU"/>
        </w:rPr>
        <w:t>інформувати один одного про утримання і виховання дітей у прийомних сім`ях та дитячих будинках сімейного типу, забезпечення їх потреб, захист їх прав;</w:t>
      </w:r>
    </w:p>
    <w:p w:rsidR="00A95354" w:rsidRPr="00A95354" w:rsidRDefault="00A95354" w:rsidP="00A9535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3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95354">
        <w:rPr>
          <w:rFonts w:ascii="Times New Roman" w:eastAsia="Times New Roman" w:hAnsi="Times New Roman"/>
          <w:sz w:val="28"/>
          <w:szCs w:val="28"/>
          <w:lang w:eastAsia="ru-RU"/>
        </w:rPr>
        <w:t>володіти інформацією про дитину, її потреби, особливості розвитку, стан здоров’я;</w:t>
      </w:r>
    </w:p>
    <w:p w:rsidR="00A95354" w:rsidRPr="00A95354" w:rsidRDefault="00A95354" w:rsidP="00A9535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3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95354">
        <w:rPr>
          <w:rFonts w:ascii="Times New Roman" w:eastAsia="Times New Roman" w:hAnsi="Times New Roman"/>
          <w:sz w:val="28"/>
          <w:szCs w:val="28"/>
          <w:lang w:eastAsia="ru-RU"/>
        </w:rPr>
        <w:t>прогнозувати проблеми дитини щодо особливостей розвитку, стану здоров’я, з якими прийомна сім’я, дитячий будинок сімейного типу можуть зіткнутись у подальшому, з метою запобігання, виявлення та припинення порушень прав дитини;</w:t>
      </w:r>
    </w:p>
    <w:p w:rsidR="00A95354" w:rsidRPr="00A95354" w:rsidRDefault="00A95354" w:rsidP="00A9535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3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95354">
        <w:rPr>
          <w:rFonts w:ascii="Times New Roman" w:eastAsia="Times New Roman" w:hAnsi="Times New Roman"/>
          <w:sz w:val="28"/>
          <w:szCs w:val="28"/>
          <w:lang w:eastAsia="ru-RU"/>
        </w:rPr>
        <w:t>невідкладно інформувати службу у справах дітей про ускладнення або виникнення кризової ситуації з прийомною дитиною, дитиною-вихованцем, прийомними батьками, батьками-вихователями, рідними дітьми прийомних батьків, батьків-вихователів, між прийомною дитиною, дитиною-вихованцем та батьками або між дітьми в родині чи інші обставини, які можуть негативно вплинути на добробут чи стан дитини, родини;</w:t>
      </w:r>
    </w:p>
    <w:p w:rsidR="00A95354" w:rsidRDefault="00A95354" w:rsidP="00A9535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3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95354">
        <w:rPr>
          <w:rFonts w:ascii="Times New Roman" w:eastAsia="Times New Roman" w:hAnsi="Times New Roman"/>
          <w:sz w:val="28"/>
          <w:szCs w:val="28"/>
          <w:lang w:eastAsia="ru-RU"/>
        </w:rPr>
        <w:t>ініціювати проведення спільної зустрічі, наради чи іншого заходу для вирішення нагальних питань захисту прав прийомної дитини, дитини-вихованця;</w:t>
      </w:r>
    </w:p>
    <w:p w:rsidR="00A95354" w:rsidRPr="00A95354" w:rsidRDefault="00A95354" w:rsidP="00A9535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5354" w:rsidRPr="00A95354" w:rsidRDefault="00A95354" w:rsidP="00A9535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354">
        <w:rPr>
          <w:rFonts w:ascii="Times New Roman" w:eastAsia="Times New Roman" w:hAnsi="Times New Roman"/>
          <w:sz w:val="28"/>
          <w:szCs w:val="28"/>
          <w:lang w:eastAsia="ru-RU"/>
        </w:rPr>
        <w:t>4.5. Обов’язки суб’єктів взаємодії:</w:t>
      </w:r>
    </w:p>
    <w:p w:rsidR="00A95354" w:rsidRPr="00A95354" w:rsidRDefault="00A95354" w:rsidP="00A9535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354">
        <w:rPr>
          <w:rFonts w:ascii="Times New Roman" w:eastAsia="Times New Roman" w:hAnsi="Times New Roman"/>
          <w:sz w:val="28"/>
          <w:szCs w:val="28"/>
          <w:lang w:eastAsia="ru-RU"/>
        </w:rPr>
        <w:t>4.5.1 вихователь дошкільного навчального закладу або класний керівник загальноосвітнього навчального закладу забезпечує:</w:t>
      </w:r>
    </w:p>
    <w:p w:rsidR="00A95354" w:rsidRPr="00A95354" w:rsidRDefault="00A95354" w:rsidP="00A9535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3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95354">
        <w:rPr>
          <w:rFonts w:ascii="Times New Roman" w:eastAsia="Times New Roman" w:hAnsi="Times New Roman"/>
          <w:sz w:val="28"/>
          <w:szCs w:val="28"/>
          <w:lang w:eastAsia="ru-RU"/>
        </w:rPr>
        <w:t>координацію зусиль навчального закладу та сім’ї з виховання та розвитку прийомної дитини, дитини-вихованця;</w:t>
      </w:r>
    </w:p>
    <w:p w:rsidR="00A95354" w:rsidRPr="00A95354" w:rsidRDefault="00A95354" w:rsidP="00A9535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3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95354">
        <w:rPr>
          <w:rFonts w:ascii="Times New Roman" w:eastAsia="Times New Roman" w:hAnsi="Times New Roman"/>
          <w:sz w:val="28"/>
          <w:szCs w:val="28"/>
          <w:lang w:eastAsia="ru-RU"/>
        </w:rPr>
        <w:t>єдине виховне середовище у дошкільному навчальному закладі або загальноосвітньому навчальному закладі;</w:t>
      </w:r>
    </w:p>
    <w:p w:rsidR="00A95354" w:rsidRPr="00A95354" w:rsidRDefault="00A95354" w:rsidP="00A9535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3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95354">
        <w:rPr>
          <w:rFonts w:ascii="Times New Roman" w:eastAsia="Times New Roman" w:hAnsi="Times New Roman"/>
          <w:sz w:val="28"/>
          <w:szCs w:val="28"/>
          <w:lang w:eastAsia="ru-RU"/>
        </w:rPr>
        <w:t>надання просвітницької інформації прийомним батькам, батькам-вихователям;</w:t>
      </w:r>
    </w:p>
    <w:p w:rsidR="00A95354" w:rsidRPr="00A95354" w:rsidRDefault="00A95354" w:rsidP="00A9535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3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95354">
        <w:rPr>
          <w:rFonts w:ascii="Times New Roman" w:eastAsia="Times New Roman" w:hAnsi="Times New Roman"/>
          <w:sz w:val="28"/>
          <w:szCs w:val="28"/>
          <w:lang w:eastAsia="ru-RU"/>
        </w:rPr>
        <w:t>комфортні умови під час перебування дитини у дошкільному навчальному закладі або загальноосвітньому навчальному закладі;</w:t>
      </w:r>
    </w:p>
    <w:p w:rsidR="00412BFF" w:rsidRDefault="00A95354" w:rsidP="00412BF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3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95354">
        <w:rPr>
          <w:rFonts w:ascii="Times New Roman" w:eastAsia="Times New Roman" w:hAnsi="Times New Roman"/>
          <w:sz w:val="28"/>
          <w:szCs w:val="28"/>
          <w:lang w:eastAsia="ru-RU"/>
        </w:rPr>
        <w:t>надання щорічної інформації про стан навчання та розвитку прийомної дитини, дитини-в</w:t>
      </w:r>
      <w:r w:rsidR="00412BFF">
        <w:rPr>
          <w:rFonts w:ascii="Times New Roman" w:eastAsia="Times New Roman" w:hAnsi="Times New Roman"/>
          <w:sz w:val="28"/>
          <w:szCs w:val="28"/>
          <w:lang w:eastAsia="ru-RU"/>
        </w:rPr>
        <w:t>ихованця службі у справах дітей.</w:t>
      </w:r>
    </w:p>
    <w:p w:rsidR="00412BFF" w:rsidRDefault="00412BFF" w:rsidP="00412BF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2BFF" w:rsidRPr="005B73EA" w:rsidRDefault="00412BFF" w:rsidP="00412BFF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349">
        <w:rPr>
          <w:rFonts w:ascii="Times New Roman" w:eastAsia="Times New Roman" w:hAnsi="Times New Roman"/>
          <w:sz w:val="28"/>
          <w:szCs w:val="28"/>
          <w:lang w:eastAsia="ru-RU"/>
        </w:rPr>
        <w:t xml:space="preserve">Соціальний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захист </w:t>
      </w:r>
      <w:r w:rsidRPr="007C6349">
        <w:rPr>
          <w:rFonts w:ascii="Times New Roman" w:eastAsia="Times New Roman" w:hAnsi="Times New Roman"/>
          <w:sz w:val="28"/>
          <w:szCs w:val="28"/>
          <w:lang w:eastAsia="ru-RU"/>
        </w:rPr>
        <w:t>передбачає здійснення контролю за умовами життя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виховання дітей</w:t>
      </w:r>
      <w:r w:rsidRPr="007C634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B73EA">
        <w:rPr>
          <w:rFonts w:ascii="Times New Roman" w:eastAsia="Times New Roman" w:hAnsi="Times New Roman"/>
          <w:sz w:val="28"/>
          <w:szCs w:val="28"/>
          <w:lang w:eastAsia="ru-RU"/>
        </w:rPr>
        <w:t>Обстеження матеріально-побутових умов дітей проводиться двічі на навчальни</w:t>
      </w:r>
      <w:r w:rsidR="00037D1A">
        <w:rPr>
          <w:rFonts w:ascii="Times New Roman" w:eastAsia="Times New Roman" w:hAnsi="Times New Roman"/>
          <w:sz w:val="28"/>
          <w:szCs w:val="28"/>
          <w:lang w:eastAsia="ru-RU"/>
        </w:rPr>
        <w:t>й рік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жовтні та березн</w:t>
      </w:r>
      <w:r w:rsidRPr="005B73EA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="00037D1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5B73E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12BFF" w:rsidRPr="005B73EA" w:rsidRDefault="00412BFF" w:rsidP="00412BFF">
      <w:pPr>
        <w:spacing w:after="0" w:line="36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дітей-сиріт та дітей</w:t>
      </w:r>
      <w:r w:rsidRPr="00423B2F">
        <w:rPr>
          <w:rFonts w:ascii="Times New Roman" w:eastAsia="Times New Roman" w:hAnsi="Times New Roman"/>
          <w:sz w:val="28"/>
          <w:szCs w:val="28"/>
          <w:lang w:eastAsia="ru-RU"/>
        </w:rPr>
        <w:t>, позбавлені батьківського піклування;</w:t>
      </w:r>
    </w:p>
    <w:p w:rsidR="00412BFF" w:rsidRPr="005B73EA" w:rsidRDefault="00412BFF" w:rsidP="00412BFF">
      <w:pPr>
        <w:spacing w:after="0" w:line="36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B73E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ітей, що перебувають на обліку в</w:t>
      </w:r>
      <w:r w:rsidRPr="005B73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B73EA">
        <w:rPr>
          <w:rFonts w:ascii="Times New Roman" w:eastAsia="Times New Roman" w:hAnsi="Times New Roman"/>
          <w:sz w:val="28"/>
          <w:szCs w:val="28"/>
          <w:lang w:eastAsia="ru-RU"/>
        </w:rPr>
        <w:t>ССД, як діти з сімей, що опинились в складних життєвих обставинах;</w:t>
      </w:r>
    </w:p>
    <w:p w:rsidR="00412BFF" w:rsidRPr="005B73EA" w:rsidRDefault="00412BFF" w:rsidP="00412BFF">
      <w:pPr>
        <w:spacing w:after="0" w:line="36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3EA">
        <w:rPr>
          <w:rFonts w:ascii="Times New Roman" w:eastAsia="Times New Roman" w:hAnsi="Times New Roman"/>
          <w:sz w:val="28"/>
          <w:szCs w:val="28"/>
          <w:lang w:eastAsia="ru-RU"/>
        </w:rPr>
        <w:t>- за потребою.</w:t>
      </w:r>
    </w:p>
    <w:p w:rsidR="00412BFF" w:rsidRDefault="005969A7" w:rsidP="00412BFF">
      <w:pPr>
        <w:spacing w:after="0" w:line="360" w:lineRule="auto"/>
        <w:ind w:firstLine="4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Слід зазначити, що відвідування родини вдома з метою обстеження ЖПУ відбувається за умови попереднього узгодження дати та часу відвідування з батьками дитини і з дозволу батьків. </w:t>
      </w:r>
      <w:r w:rsidR="00412BFF" w:rsidRPr="005B73EA">
        <w:rPr>
          <w:rFonts w:ascii="Times New Roman" w:eastAsia="Times New Roman" w:hAnsi="Times New Roman"/>
          <w:sz w:val="28"/>
          <w:szCs w:val="28"/>
          <w:lang w:eastAsia="ru-RU"/>
        </w:rPr>
        <w:t>Акт обстеження матеріально-побутових умов є внутрішньою документацією навчального закладу, тому ні в якому випадку не п</w:t>
      </w:r>
      <w:r w:rsidR="00412BFF">
        <w:rPr>
          <w:rFonts w:ascii="Times New Roman" w:eastAsia="Times New Roman" w:hAnsi="Times New Roman"/>
          <w:sz w:val="28"/>
          <w:szCs w:val="28"/>
          <w:lang w:eastAsia="ru-RU"/>
        </w:rPr>
        <w:t>ередається до будь-яких установ.</w:t>
      </w:r>
    </w:p>
    <w:p w:rsidR="00037D1A" w:rsidRPr="00412BFF" w:rsidRDefault="00037D1A" w:rsidP="00412BFF">
      <w:pPr>
        <w:spacing w:after="0" w:line="360" w:lineRule="auto"/>
        <w:ind w:firstLine="4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Профілактично-просвітницька робота, яку педагоги НРЦ проводять з батьками, також являється важливою складовою  соціального захисту дітей.</w:t>
      </w:r>
      <w:r w:rsidR="00E11D97">
        <w:rPr>
          <w:rFonts w:ascii="Times New Roman" w:eastAsia="Times New Roman" w:hAnsi="Times New Roman"/>
          <w:sz w:val="28"/>
          <w:szCs w:val="28"/>
          <w:lang w:eastAsia="ru-RU"/>
        </w:rPr>
        <w:t xml:space="preserve"> Наполегливо рекомендую педагогам закладу всю ППР фіксувати в протоколах бесіди з батьками, які були розроблені соціальним педагогом та психологом НРЦ</w:t>
      </w:r>
      <w:r w:rsidR="005969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2BFF" w:rsidRPr="00412BFF" w:rsidRDefault="00412BFF" w:rsidP="00412BFF">
      <w:pPr>
        <w:shd w:val="clear" w:color="auto" w:fill="FFFFFF"/>
        <w:spacing w:before="163" w:after="0" w:line="360" w:lineRule="auto"/>
        <w:ind w:left="456" w:right="86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2BFF"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  <w:t>Напрямки роботи з бат</w:t>
      </w:r>
      <w:r w:rsidRPr="00412BFF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ru-RU"/>
        </w:rPr>
        <w:t>ьками в школі:</w:t>
      </w:r>
    </w:p>
    <w:p w:rsidR="00412BFF" w:rsidRPr="00412BFF" w:rsidRDefault="00412BFF" w:rsidP="00412BFF">
      <w:pPr>
        <w:widowControl w:val="0"/>
        <w:numPr>
          <w:ilvl w:val="0"/>
          <w:numId w:val="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360" w:lineRule="auto"/>
        <w:ind w:left="14" w:firstLine="197"/>
        <w:jc w:val="both"/>
        <w:rPr>
          <w:rFonts w:ascii="Times New Roman" w:eastAsia="Times New Roman" w:hAnsi="Times New Roman"/>
          <w:color w:val="000000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12B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Ознайомлення з умовами життя сім'ї, її </w:t>
      </w:r>
      <w:r w:rsidRPr="00412BFF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психологічним кліматом, особливостями пове</w:t>
      </w:r>
      <w:r w:rsidRPr="00412BFF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softHyphen/>
      </w:r>
      <w:r w:rsidRPr="00412BFF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дінки дитини в сім'ї.</w:t>
      </w:r>
    </w:p>
    <w:p w:rsidR="00412BFF" w:rsidRPr="00412BFF" w:rsidRDefault="00412BFF" w:rsidP="00412BFF">
      <w:pPr>
        <w:widowControl w:val="0"/>
        <w:numPr>
          <w:ilvl w:val="0"/>
          <w:numId w:val="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ind w:left="14" w:firstLine="197"/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lastRenderedPageBreak/>
        <w:t xml:space="preserve"> </w:t>
      </w:r>
      <w:r w:rsidRPr="00412BFF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Визначення рівня педагогічної культури </w:t>
      </w:r>
      <w:r w:rsidRPr="00412BFF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батьків.</w:t>
      </w:r>
    </w:p>
    <w:p w:rsidR="00412BFF" w:rsidRPr="00412BFF" w:rsidRDefault="00412BFF" w:rsidP="00412BFF">
      <w:pPr>
        <w:widowControl w:val="0"/>
        <w:numPr>
          <w:ilvl w:val="0"/>
          <w:numId w:val="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ind w:left="14" w:firstLine="197"/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12BF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Виявлення труднощів, що їх відчувають </w:t>
      </w:r>
      <w:r w:rsidRPr="00412BFF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батьки.</w:t>
      </w:r>
    </w:p>
    <w:p w:rsidR="00412BFF" w:rsidRPr="00412BFF" w:rsidRDefault="00412BFF" w:rsidP="00412BFF">
      <w:pPr>
        <w:widowControl w:val="0"/>
        <w:numPr>
          <w:ilvl w:val="0"/>
          <w:numId w:val="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360" w:lineRule="auto"/>
        <w:ind w:left="14" w:firstLine="197"/>
        <w:jc w:val="both"/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412BFF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Виявлення позитивного досвіду сімейного </w:t>
      </w:r>
      <w:r w:rsidRPr="00412BFF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виховання з метою його поширення.</w:t>
      </w:r>
    </w:p>
    <w:p w:rsidR="00412BFF" w:rsidRPr="00412BFF" w:rsidRDefault="00412BFF" w:rsidP="00412BFF">
      <w:pPr>
        <w:widowControl w:val="0"/>
        <w:numPr>
          <w:ilvl w:val="0"/>
          <w:numId w:val="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ind w:left="14" w:firstLine="197"/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12BFF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Здійснення колективного, диференційо</w:t>
      </w:r>
      <w:r w:rsidRPr="00412BFF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ваного та індивідуального педагогічного впливу </w:t>
      </w:r>
      <w:r w:rsidRPr="00412BFF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на батьків на основі ретельного аналізу.</w:t>
      </w:r>
    </w:p>
    <w:p w:rsidR="00412BFF" w:rsidRPr="00412BFF" w:rsidRDefault="00412BFF" w:rsidP="00412BFF">
      <w:pPr>
        <w:widowControl w:val="0"/>
        <w:numPr>
          <w:ilvl w:val="0"/>
          <w:numId w:val="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360" w:lineRule="auto"/>
        <w:ind w:left="14" w:firstLine="197"/>
        <w:jc w:val="both"/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12BF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Допомога батькам у підвищенні їхньої </w:t>
      </w:r>
      <w:r w:rsidRPr="00412BFF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педагогічної культури, організації родинного життя як джерела самовиховання дитини.</w:t>
      </w:r>
    </w:p>
    <w:p w:rsidR="00412BFF" w:rsidRPr="00412BFF" w:rsidRDefault="00412BFF" w:rsidP="00412BFF">
      <w:pPr>
        <w:widowControl w:val="0"/>
        <w:numPr>
          <w:ilvl w:val="0"/>
          <w:numId w:val="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360" w:lineRule="auto"/>
        <w:ind w:left="14" w:firstLine="197"/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12BF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Залучення батьків до організації поза</w:t>
      </w:r>
      <w:r w:rsidRPr="00412BFF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шкільної виховної роботи.</w:t>
      </w:r>
    </w:p>
    <w:p w:rsidR="00412BFF" w:rsidRPr="00412BFF" w:rsidRDefault="00412BFF" w:rsidP="00412BFF">
      <w:pPr>
        <w:widowControl w:val="0"/>
        <w:numPr>
          <w:ilvl w:val="0"/>
          <w:numId w:val="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360" w:lineRule="auto"/>
        <w:ind w:left="221"/>
        <w:jc w:val="both"/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12BFF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Поширення досвіду роботи з батьками.</w:t>
      </w:r>
    </w:p>
    <w:p w:rsidR="00B911A6" w:rsidRPr="00B911A6" w:rsidRDefault="00412BFF" w:rsidP="00B911A6">
      <w:pPr>
        <w:widowControl w:val="0"/>
        <w:numPr>
          <w:ilvl w:val="0"/>
          <w:numId w:val="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360" w:lineRule="auto"/>
        <w:ind w:left="34" w:firstLine="187"/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412BFF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Створення банку науково-методичної ін</w:t>
      </w:r>
      <w:r w:rsidRPr="00412BFF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формації з проблем сім'ї, роботи з батьками та </w:t>
      </w:r>
      <w:r w:rsidR="00B86281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сімейного виховання</w:t>
      </w:r>
      <w:r w:rsidR="00B911A6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.</w:t>
      </w:r>
    </w:p>
    <w:p w:rsidR="00B911A6" w:rsidRPr="0021454F" w:rsidRDefault="00B911A6" w:rsidP="00B911A6">
      <w:pPr>
        <w:spacing w:after="0" w:line="360" w:lineRule="auto"/>
        <w:ind w:firstLine="456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21454F">
        <w:rPr>
          <w:rFonts w:ascii="Times New Roman" w:eastAsia="Times New Roman" w:hAnsi="Times New Roman"/>
          <w:sz w:val="32"/>
          <w:szCs w:val="32"/>
          <w:lang w:eastAsia="ru-RU"/>
        </w:rPr>
        <w:t xml:space="preserve">Забезпечення дітей-сиріт шкільною та спортивною формою, щомісяця надання пільгових проїзних квитків, щорічне оздоровлення дітей-сиріт та дітей пільгових категорій в літніх оздоровчих таборах, участь дітей-сиріт та дітей пільгових категорій в святах, спортивних змаганнях, фестивалях, гуртковій роботі, обстеження ЖПУ 2-чі на рік зі складанням відповідних актів, своєчасне надання інформації до УССД та ЦСССДМ щодо умов розвитку та утримання дітей-сиріт, дітей в СЖО, які перебувають на обліку в УССД, оперативне повідомлення УССД про необхідність взяття на облік дитини, тісна співпраця класних керівників, вихователів з соціальним педагогом, психологом та адміністрацією закладу, пильний контроль за відвідуванням навчального закладу учнями, титанічна профілактико-просвітницька робота з батьками та опікунами, яка ведеться в нашому закладі, майже 100% підтвердження статусу дітей відповідними довідками – це говорить про  те, що соціальний захист наших вихованців знаходиться на достойному рівні. Дякую за злагоджену роботу та за увагу!  </w:t>
      </w:r>
    </w:p>
    <w:p w:rsidR="00B911A6" w:rsidRPr="00412BFF" w:rsidRDefault="00B911A6" w:rsidP="00B911A6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sectPr w:rsidR="00B911A6" w:rsidRPr="00412BFF">
          <w:pgSz w:w="11906" w:h="16838"/>
          <w:pgMar w:top="1134" w:right="850" w:bottom="1134" w:left="1418" w:header="709" w:footer="709" w:gutter="0"/>
          <w:cols w:space="720"/>
        </w:sectPr>
      </w:pPr>
    </w:p>
    <w:p w:rsidR="008D5EC5" w:rsidRPr="00857A02" w:rsidRDefault="008D5EC5" w:rsidP="00B862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proofErr w:type="spellStart"/>
      <w:r w:rsidRPr="00857A0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lastRenderedPageBreak/>
        <w:t>Методичні</w:t>
      </w:r>
      <w:proofErr w:type="spellEnd"/>
      <w:r w:rsidRPr="00857A0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857A0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рекомендації</w:t>
      </w:r>
      <w:proofErr w:type="spellEnd"/>
      <w:r w:rsidRPr="00857A0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щодо </w:t>
      </w:r>
      <w:proofErr w:type="spellStart"/>
      <w:r w:rsidRPr="00857A0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ознак</w:t>
      </w:r>
      <w:proofErr w:type="spellEnd"/>
      <w:r w:rsidRPr="00857A0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статусу </w:t>
      </w:r>
      <w:proofErr w:type="spellStart"/>
      <w:r w:rsidRPr="00857A0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дитини</w:t>
      </w:r>
      <w:proofErr w:type="spellEnd"/>
    </w:p>
    <w:p w:rsidR="008D5EC5" w:rsidRPr="00857A02" w:rsidRDefault="008D5EC5" w:rsidP="008D5E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tbl>
      <w:tblPr>
        <w:tblStyle w:val="a3"/>
        <w:tblW w:w="9889" w:type="dxa"/>
        <w:tblLayout w:type="fixed"/>
        <w:tblLook w:val="01E0"/>
      </w:tblPr>
      <w:tblGrid>
        <w:gridCol w:w="2802"/>
        <w:gridCol w:w="7087"/>
      </w:tblGrid>
      <w:tr w:rsidR="008D5EC5" w:rsidRPr="00857A02" w:rsidTr="006665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C5" w:rsidRPr="00857A02" w:rsidRDefault="008D5EC5" w:rsidP="006665E7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Сирота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C5" w:rsidRPr="00857A02" w:rsidRDefault="008D5EC5" w:rsidP="006665E7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Це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дитина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, у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якої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8D5EC5" w:rsidRPr="00857A02" w:rsidRDefault="008D5EC5" w:rsidP="006665E7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батьки померли;</w:t>
            </w:r>
          </w:p>
          <w:p w:rsidR="008D5EC5" w:rsidRPr="00857A02" w:rsidRDefault="008D5EC5" w:rsidP="006665E7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мати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померла,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дані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про батька у </w:t>
            </w:r>
            <w:proofErr w:type="spellStart"/>
            <w:proofErr w:type="gram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св</w:t>
            </w:r>
            <w:proofErr w:type="gram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ідоцтві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народження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дитини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були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записані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вказівкою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матері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8D5EC5" w:rsidRPr="00857A02" w:rsidTr="006665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C5" w:rsidRPr="00857A02" w:rsidRDefault="008D5EC5" w:rsidP="006665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8D5EC5">
              <w:rPr>
                <w:rFonts w:ascii="Times New Roman" w:eastAsia="Times New Roman" w:hAnsi="Times New Roman"/>
                <w:sz w:val="24"/>
                <w:szCs w:val="24"/>
              </w:rPr>
              <w:t>Позбавлена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батьківського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іклування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C5" w:rsidRPr="00857A02" w:rsidRDefault="008D5EC5" w:rsidP="006665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Це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дитина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, яка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залишилася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без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батьківського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іклування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, тому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що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8D5EC5" w:rsidRPr="00857A02" w:rsidRDefault="008D5EC5" w:rsidP="006665E7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батьки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були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позбавлені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батьківських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прав;</w:t>
            </w:r>
          </w:p>
          <w:p w:rsidR="008D5EC5" w:rsidRPr="00857A02" w:rsidRDefault="008D5EC5" w:rsidP="006665E7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дитину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відібрали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батьків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за </w:t>
            </w:r>
            <w:proofErr w:type="spellStart"/>
            <w:proofErr w:type="gram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ішенням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суду;</w:t>
            </w:r>
          </w:p>
          <w:p w:rsidR="008D5EC5" w:rsidRPr="00857A02" w:rsidRDefault="008D5EC5" w:rsidP="006665E7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батьки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визнані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судом без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ві</w:t>
            </w:r>
            <w:proofErr w:type="gram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ст</w:t>
            </w:r>
            <w:proofErr w:type="gram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і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відсутніми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8D5EC5" w:rsidRPr="00857A02" w:rsidRDefault="008D5EC5" w:rsidP="006665E7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батьки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визнані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судом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померлими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8D5EC5" w:rsidRPr="00857A02" w:rsidRDefault="008D5EC5" w:rsidP="006665E7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батьки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визнані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недієздатними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8D5EC5" w:rsidRPr="00857A02" w:rsidRDefault="008D5EC5" w:rsidP="006665E7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батьки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знаходяться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ісцях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позбавлення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волі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8D5EC5" w:rsidRPr="00857A02" w:rsidRDefault="008D5EC5" w:rsidP="006665E7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батьки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знаходяться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ід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вартою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під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час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слідства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8D5EC5" w:rsidRPr="00857A02" w:rsidRDefault="008D5EC5" w:rsidP="006665E7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батьки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знаходяться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розшуку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8D5EC5" w:rsidRPr="00857A02" w:rsidRDefault="008D5EC5" w:rsidP="006665E7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тривала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хвороба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батьків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, яка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зашкоджує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виконанню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батьківських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обов’язкі</w:t>
            </w:r>
            <w:proofErr w:type="gram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8D5EC5" w:rsidRPr="00857A02" w:rsidRDefault="008D5EC5" w:rsidP="006665E7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батьки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невідомі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8D5EC5" w:rsidRPr="00857A02" w:rsidTr="006665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C5" w:rsidRPr="00857A02" w:rsidRDefault="008D5EC5" w:rsidP="006665E7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Дитина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напівсирота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C5" w:rsidRPr="00857A02" w:rsidRDefault="008D5EC5" w:rsidP="006665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Дитина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якої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помер один з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батькі</w:t>
            </w:r>
            <w:proofErr w:type="gram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8D5EC5" w:rsidRPr="00857A02" w:rsidTr="006665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C5" w:rsidRPr="00857A02" w:rsidRDefault="008D5EC5" w:rsidP="006665E7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Дитина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одинокої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матері</w:t>
            </w:r>
            <w:proofErr w:type="spellEnd"/>
            <w:r w:rsidRPr="008D5EC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C5" w:rsidRPr="00857A02" w:rsidRDefault="008D5EC5" w:rsidP="006665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Дитина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, яку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виховує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тільки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мати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, тому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що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8D5EC5" w:rsidRPr="00857A02" w:rsidRDefault="008D5EC5" w:rsidP="006665E7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дані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про батька у </w:t>
            </w:r>
            <w:proofErr w:type="spellStart"/>
            <w:proofErr w:type="gram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св</w:t>
            </w:r>
            <w:proofErr w:type="gram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ідоцтві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народження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дитини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були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записані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вказівкою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матері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8D5EC5" w:rsidRPr="00857A02" w:rsidRDefault="008D5EC5" w:rsidP="006665E7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батько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дитини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помер (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або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батько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визнаний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судом без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ві</w:t>
            </w:r>
            <w:proofErr w:type="gram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ст</w:t>
            </w:r>
            <w:proofErr w:type="gram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і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відсутнім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або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батько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визнаний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судом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померлим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або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батько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визнаний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недієздатними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або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батько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дитини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знаходяться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розшуку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), до того ж,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призначити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дитині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пенсію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втрату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годувальника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неможливо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бо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він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мав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достатнього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трудового стажу.</w:t>
            </w:r>
          </w:p>
          <w:p w:rsidR="008D5EC5" w:rsidRPr="00857A02" w:rsidRDefault="008D5EC5" w:rsidP="006665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Один</w:t>
            </w:r>
            <w:r w:rsidR="00150F3F">
              <w:rPr>
                <w:rFonts w:ascii="Times New Roman" w:eastAsia="Times New Roman" w:hAnsi="Times New Roman"/>
                <w:sz w:val="24"/>
                <w:szCs w:val="24"/>
              </w:rPr>
              <w:t>окі</w:t>
            </w:r>
            <w:proofErr w:type="spellEnd"/>
            <w:r w:rsidR="00150F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50F3F">
              <w:rPr>
                <w:rFonts w:ascii="Times New Roman" w:eastAsia="Times New Roman" w:hAnsi="Times New Roman"/>
                <w:sz w:val="24"/>
                <w:szCs w:val="24"/>
              </w:rPr>
              <w:t>матері</w:t>
            </w:r>
            <w:proofErr w:type="spellEnd"/>
            <w:r w:rsidR="00150F3F">
              <w:rPr>
                <w:rFonts w:ascii="Times New Roman" w:eastAsia="Times New Roman" w:hAnsi="Times New Roman"/>
                <w:sz w:val="24"/>
                <w:szCs w:val="24"/>
              </w:rPr>
              <w:t xml:space="preserve"> стоять на </w:t>
            </w:r>
            <w:proofErr w:type="spellStart"/>
            <w:proofErr w:type="gramStart"/>
            <w:r w:rsidR="00150F3F">
              <w:rPr>
                <w:rFonts w:ascii="Times New Roman" w:eastAsia="Times New Roman" w:hAnsi="Times New Roman"/>
                <w:sz w:val="24"/>
                <w:szCs w:val="24"/>
              </w:rPr>
              <w:t>обл</w:t>
            </w:r>
            <w:proofErr w:type="gramEnd"/>
            <w:r w:rsidR="00150F3F">
              <w:rPr>
                <w:rFonts w:ascii="Times New Roman" w:eastAsia="Times New Roman" w:hAnsi="Times New Roman"/>
                <w:sz w:val="24"/>
                <w:szCs w:val="24"/>
              </w:rPr>
              <w:t>іку</w:t>
            </w:r>
            <w:proofErr w:type="spellEnd"/>
            <w:r w:rsidR="00150F3F">
              <w:rPr>
                <w:rFonts w:ascii="Times New Roman" w:eastAsia="Times New Roman" w:hAnsi="Times New Roman"/>
                <w:sz w:val="24"/>
                <w:szCs w:val="24"/>
              </w:rPr>
              <w:t xml:space="preserve"> в УП</w:t>
            </w:r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СЗН та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отримають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там на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дитину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допомогу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одинокої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матері</w:t>
            </w:r>
            <w:proofErr w:type="spellEnd"/>
          </w:p>
        </w:tc>
      </w:tr>
      <w:tr w:rsidR="008D5EC5" w:rsidRPr="00857A02" w:rsidTr="006665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C5" w:rsidRPr="00857A02" w:rsidRDefault="008D5EC5" w:rsidP="006665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gramStart"/>
            <w:r w:rsidRPr="008D5EC5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gramEnd"/>
            <w:r w:rsidRPr="008D5EC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багатодітної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родини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C5" w:rsidRPr="00857A02" w:rsidRDefault="008D5EC5" w:rsidP="006665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Дитина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мешкає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родині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, де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виховується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три та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більше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 (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зокрема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які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знаходяться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ід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опікою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піклуванням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8D5EC5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D5EC5">
              <w:rPr>
                <w:rFonts w:ascii="Times New Roman" w:eastAsia="Times New Roman" w:hAnsi="Times New Roman"/>
                <w:sz w:val="24"/>
                <w:szCs w:val="24"/>
              </w:rPr>
              <w:t>мають</w:t>
            </w:r>
            <w:proofErr w:type="spellEnd"/>
            <w:r w:rsidRPr="008D5EC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5EC5">
              <w:rPr>
                <w:rFonts w:ascii="Times New Roman" w:eastAsia="Times New Roman" w:hAnsi="Times New Roman"/>
                <w:sz w:val="24"/>
                <w:szCs w:val="24"/>
              </w:rPr>
              <w:t>посвідчення</w:t>
            </w:r>
            <w:proofErr w:type="spellEnd"/>
            <w:r w:rsidRPr="008D5EC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5EC5">
              <w:rPr>
                <w:rFonts w:ascii="Times New Roman" w:eastAsia="Times New Roman" w:hAnsi="Times New Roman"/>
                <w:sz w:val="24"/>
                <w:szCs w:val="24"/>
              </w:rPr>
              <w:t>багатодітної</w:t>
            </w:r>
            <w:proofErr w:type="spellEnd"/>
            <w:r w:rsidRPr="008D5EC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5EC5">
              <w:rPr>
                <w:rFonts w:ascii="Times New Roman" w:eastAsia="Times New Roman" w:hAnsi="Times New Roman"/>
                <w:sz w:val="24"/>
                <w:szCs w:val="24"/>
              </w:rPr>
              <w:t>родини</w:t>
            </w:r>
            <w:proofErr w:type="spellEnd"/>
          </w:p>
        </w:tc>
      </w:tr>
      <w:tr w:rsidR="008D5EC5" w:rsidRPr="00857A02" w:rsidTr="006665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C5" w:rsidRPr="00857A02" w:rsidRDefault="008D5EC5" w:rsidP="006665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Дитина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, яка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постраждала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внаслідок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аварії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на ЧАЕС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C5" w:rsidRPr="00857A02" w:rsidRDefault="008D5EC5" w:rsidP="006665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Це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дитина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, у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якої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: батьки,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або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один з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батьків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мають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статус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постраждалого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внаслідок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аварії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на ЧАЕС,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що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ідтверджено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посвідченням</w:t>
            </w:r>
            <w:proofErr w:type="spellEnd"/>
          </w:p>
        </w:tc>
      </w:tr>
      <w:tr w:rsidR="008D5EC5" w:rsidRPr="00857A02" w:rsidTr="006665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C5" w:rsidRPr="00857A02" w:rsidRDefault="008D5EC5" w:rsidP="006665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8D5EC5">
              <w:rPr>
                <w:rFonts w:ascii="Times New Roman" w:eastAsia="Times New Roman" w:hAnsi="Times New Roman"/>
                <w:sz w:val="24"/>
                <w:szCs w:val="24"/>
              </w:rPr>
              <w:t>Дитина</w:t>
            </w:r>
            <w:proofErr w:type="spellEnd"/>
            <w:r w:rsidRPr="008D5EC5">
              <w:rPr>
                <w:rFonts w:ascii="Times New Roman" w:eastAsia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8D5EC5">
              <w:rPr>
                <w:rFonts w:ascii="Times New Roman" w:eastAsia="Times New Roman" w:hAnsi="Times New Roman"/>
                <w:sz w:val="24"/>
                <w:szCs w:val="24"/>
              </w:rPr>
              <w:t>інвалідністю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C5" w:rsidRPr="00857A02" w:rsidRDefault="008D5EC5" w:rsidP="006665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D5EC5">
              <w:rPr>
                <w:rFonts w:ascii="Times New Roman" w:eastAsia="Times New Roman" w:hAnsi="Times New Roman"/>
                <w:sz w:val="24"/>
                <w:szCs w:val="24"/>
              </w:rPr>
              <w:t xml:space="preserve">Статус </w:t>
            </w:r>
            <w:proofErr w:type="spellStart"/>
            <w:r w:rsidRPr="008D5EC5">
              <w:rPr>
                <w:rFonts w:ascii="Times New Roman" w:eastAsia="Times New Roman" w:hAnsi="Times New Roman"/>
                <w:sz w:val="24"/>
                <w:szCs w:val="24"/>
              </w:rPr>
              <w:t>дитини</w:t>
            </w:r>
            <w:proofErr w:type="spellEnd"/>
            <w:r w:rsidRPr="008D5EC5">
              <w:rPr>
                <w:rFonts w:ascii="Times New Roman" w:eastAsia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8D5EC5">
              <w:rPr>
                <w:rFonts w:ascii="Times New Roman" w:eastAsia="Times New Roman" w:hAnsi="Times New Roman"/>
                <w:sz w:val="24"/>
                <w:szCs w:val="24"/>
              </w:rPr>
              <w:t>інвалідністю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надає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медичний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заклад </w:t>
            </w:r>
            <w:proofErr w:type="gram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(є </w:t>
            </w:r>
            <w:proofErr w:type="spellStart"/>
            <w:proofErr w:type="gram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посвідчення</w:t>
            </w:r>
            <w:proofErr w:type="spellEnd"/>
            <w:r w:rsidRPr="008D5EC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D5EC5">
              <w:rPr>
                <w:rFonts w:ascii="Times New Roman" w:eastAsia="Times New Roman" w:hAnsi="Times New Roman"/>
                <w:sz w:val="24"/>
                <w:szCs w:val="24"/>
              </w:rPr>
              <w:t>медичний</w:t>
            </w:r>
            <w:proofErr w:type="spellEnd"/>
            <w:r w:rsidRPr="008D5EC5">
              <w:rPr>
                <w:rFonts w:ascii="Times New Roman" w:eastAsia="Times New Roman" w:hAnsi="Times New Roman"/>
                <w:sz w:val="24"/>
                <w:szCs w:val="24"/>
              </w:rPr>
              <w:t xml:space="preserve"> висновок</w:t>
            </w:r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</w:tr>
      <w:tr w:rsidR="008D5EC5" w:rsidRPr="00857A02" w:rsidTr="006665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C5" w:rsidRPr="00857A02" w:rsidRDefault="008D5EC5" w:rsidP="006665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gram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gram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малозабезпеченої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родини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C5" w:rsidRPr="00857A02" w:rsidRDefault="008D5EC5" w:rsidP="006665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Малозабезпечена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родина – це р</w:t>
            </w:r>
            <w:r w:rsidR="00150F3F">
              <w:rPr>
                <w:rFonts w:ascii="Times New Roman" w:eastAsia="Times New Roman" w:hAnsi="Times New Roman"/>
                <w:sz w:val="24"/>
                <w:szCs w:val="24"/>
              </w:rPr>
              <w:t xml:space="preserve">одина, яка </w:t>
            </w:r>
            <w:proofErr w:type="spellStart"/>
            <w:r w:rsidR="00150F3F">
              <w:rPr>
                <w:rFonts w:ascii="Times New Roman" w:eastAsia="Times New Roman" w:hAnsi="Times New Roman"/>
                <w:sz w:val="24"/>
                <w:szCs w:val="24"/>
              </w:rPr>
              <w:t>стоїть</w:t>
            </w:r>
            <w:proofErr w:type="spellEnd"/>
            <w:r w:rsidR="00150F3F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="00150F3F">
              <w:rPr>
                <w:rFonts w:ascii="Times New Roman" w:eastAsia="Times New Roman" w:hAnsi="Times New Roman"/>
                <w:sz w:val="24"/>
                <w:szCs w:val="24"/>
              </w:rPr>
              <w:t>обл</w:t>
            </w:r>
            <w:proofErr w:type="gramEnd"/>
            <w:r w:rsidR="00150F3F">
              <w:rPr>
                <w:rFonts w:ascii="Times New Roman" w:eastAsia="Times New Roman" w:hAnsi="Times New Roman"/>
                <w:sz w:val="24"/>
                <w:szCs w:val="24"/>
              </w:rPr>
              <w:t>іку</w:t>
            </w:r>
            <w:proofErr w:type="spellEnd"/>
            <w:r w:rsidR="00150F3F">
              <w:rPr>
                <w:rFonts w:ascii="Times New Roman" w:eastAsia="Times New Roman" w:hAnsi="Times New Roman"/>
                <w:sz w:val="24"/>
                <w:szCs w:val="24"/>
              </w:rPr>
              <w:t xml:space="preserve"> в УП</w:t>
            </w:r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СЗН та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отримує</w:t>
            </w:r>
            <w:proofErr w:type="spellEnd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 xml:space="preserve"> там </w:t>
            </w:r>
            <w:proofErr w:type="spellStart"/>
            <w:r w:rsidRPr="00857A02">
              <w:rPr>
                <w:rFonts w:ascii="Times New Roman" w:eastAsia="Times New Roman" w:hAnsi="Times New Roman"/>
                <w:sz w:val="24"/>
                <w:szCs w:val="24"/>
              </w:rPr>
              <w:t>допомогу</w:t>
            </w:r>
            <w:proofErr w:type="spellEnd"/>
          </w:p>
        </w:tc>
      </w:tr>
      <w:tr w:rsidR="008D5EC5" w:rsidRPr="008D5EC5" w:rsidTr="006665E7">
        <w:tblPrEx>
          <w:tblLook w:val="04A0"/>
        </w:tblPrEx>
        <w:tc>
          <w:tcPr>
            <w:tcW w:w="2802" w:type="dxa"/>
            <w:hideMark/>
          </w:tcPr>
          <w:p w:rsidR="008D5EC5" w:rsidRPr="00857A02" w:rsidRDefault="008D5EC5" w:rsidP="006665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8D5EC5">
              <w:rPr>
                <w:rFonts w:ascii="Times New Roman" w:eastAsia="Times New Roman" w:hAnsi="Times New Roman"/>
                <w:sz w:val="24"/>
                <w:szCs w:val="24"/>
              </w:rPr>
              <w:t>Дитина</w:t>
            </w:r>
            <w:proofErr w:type="spellEnd"/>
            <w:r w:rsidRPr="008D5EC5">
              <w:rPr>
                <w:rFonts w:ascii="Times New Roman" w:eastAsia="Times New Roman" w:hAnsi="Times New Roman"/>
                <w:sz w:val="24"/>
                <w:szCs w:val="24"/>
              </w:rPr>
              <w:t xml:space="preserve">, батьки </w:t>
            </w:r>
            <w:proofErr w:type="spellStart"/>
            <w:r w:rsidRPr="008D5EC5">
              <w:rPr>
                <w:rFonts w:ascii="Times New Roman" w:eastAsia="Times New Roman" w:hAnsi="Times New Roman"/>
                <w:sz w:val="24"/>
                <w:szCs w:val="24"/>
              </w:rPr>
              <w:t>якої</w:t>
            </w:r>
            <w:proofErr w:type="spellEnd"/>
            <w:r w:rsidRPr="008D5EC5">
              <w:rPr>
                <w:rFonts w:ascii="Times New Roman" w:eastAsia="Times New Roman" w:hAnsi="Times New Roman"/>
                <w:sz w:val="24"/>
                <w:szCs w:val="24"/>
              </w:rPr>
              <w:t xml:space="preserve"> є УБД</w:t>
            </w:r>
          </w:p>
        </w:tc>
        <w:tc>
          <w:tcPr>
            <w:tcW w:w="7087" w:type="dxa"/>
          </w:tcPr>
          <w:p w:rsidR="008D5EC5" w:rsidRPr="00857A02" w:rsidRDefault="008D5EC5" w:rsidP="006665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8D5E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Посвідчення</w:t>
            </w:r>
            <w:proofErr w:type="spellEnd"/>
            <w:r w:rsidRPr="008D5E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УБД</w:t>
            </w:r>
          </w:p>
        </w:tc>
      </w:tr>
      <w:tr w:rsidR="008D5EC5" w:rsidRPr="008D5EC5" w:rsidTr="006665E7">
        <w:tblPrEx>
          <w:tblLook w:val="04A0"/>
        </w:tblPrEx>
        <w:tc>
          <w:tcPr>
            <w:tcW w:w="2802" w:type="dxa"/>
            <w:hideMark/>
          </w:tcPr>
          <w:p w:rsidR="008D5EC5" w:rsidRPr="00857A02" w:rsidRDefault="008D5EC5" w:rsidP="006665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8D5E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Дитина</w:t>
            </w:r>
            <w:r w:rsidRPr="008D5EC5">
              <w:rPr>
                <w:rFonts w:ascii="Times New Roman" w:eastAsia="Times New Roman" w:hAnsi="Times New Roman"/>
                <w:sz w:val="24"/>
                <w:szCs w:val="24"/>
              </w:rPr>
              <w:t>-переселенець</w:t>
            </w:r>
            <w:proofErr w:type="spellEnd"/>
            <w:r w:rsidRPr="008D5EC5">
              <w:rPr>
                <w:rFonts w:ascii="Times New Roman" w:eastAsia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8D5EC5">
              <w:rPr>
                <w:rFonts w:ascii="Times New Roman" w:eastAsia="Times New Roman" w:hAnsi="Times New Roman"/>
                <w:sz w:val="24"/>
                <w:szCs w:val="24"/>
              </w:rPr>
              <w:t>зони</w:t>
            </w:r>
            <w:proofErr w:type="spellEnd"/>
            <w:r w:rsidRPr="008D5EC5">
              <w:rPr>
                <w:rFonts w:ascii="Times New Roman" w:eastAsia="Times New Roman" w:hAnsi="Times New Roman"/>
                <w:sz w:val="24"/>
                <w:szCs w:val="24"/>
              </w:rPr>
              <w:t xml:space="preserve"> АТО</w:t>
            </w:r>
          </w:p>
        </w:tc>
        <w:tc>
          <w:tcPr>
            <w:tcW w:w="7087" w:type="dxa"/>
          </w:tcPr>
          <w:p w:rsidR="008D5EC5" w:rsidRPr="00857A02" w:rsidRDefault="008D5EC5" w:rsidP="006665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8D5E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Довідка</w:t>
            </w:r>
            <w:proofErr w:type="spellEnd"/>
            <w:r w:rsidRPr="008D5E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5E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тимчасово</w:t>
            </w:r>
            <w:proofErr w:type="spellEnd"/>
            <w:r w:rsidRPr="008D5E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5E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переміщенної</w:t>
            </w:r>
            <w:proofErr w:type="spellEnd"/>
            <w:r w:rsidRPr="008D5E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особи з </w:t>
            </w:r>
            <w:proofErr w:type="spellStart"/>
            <w:r w:rsidRPr="008D5E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зони</w:t>
            </w:r>
            <w:proofErr w:type="spellEnd"/>
            <w:r w:rsidRPr="008D5E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АТО</w:t>
            </w:r>
          </w:p>
        </w:tc>
      </w:tr>
    </w:tbl>
    <w:p w:rsidR="00EE7143" w:rsidRPr="00EE7143" w:rsidRDefault="00EE7143" w:rsidP="00EE7143"/>
    <w:p w:rsidR="00B26966" w:rsidRDefault="00B26966" w:rsidP="00B26966">
      <w:pPr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D5EC5" w:rsidRDefault="008D5EC5" w:rsidP="00B26966">
      <w:pPr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B86281" w:rsidRDefault="00B86281" w:rsidP="00B86281">
      <w:pPr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B86281" w:rsidRDefault="00B86281" w:rsidP="00B86281">
      <w:pPr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B86281" w:rsidRDefault="00B86281" w:rsidP="00B86281">
      <w:pPr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EE7143" w:rsidRPr="00EE7143" w:rsidRDefault="00EE7143" w:rsidP="00B86281">
      <w:pPr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EE714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>Нормативні документи</w:t>
      </w:r>
    </w:p>
    <w:p w:rsidR="00EE7143" w:rsidRPr="00EE7143" w:rsidRDefault="00EE7143" w:rsidP="00B26966">
      <w:pPr>
        <w:spacing w:after="0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E714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з питання соціального захисту дитинства</w:t>
      </w:r>
    </w:p>
    <w:p w:rsidR="00EE7143" w:rsidRPr="00EE7143" w:rsidRDefault="00EE7143" w:rsidP="00B2696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7143" w:rsidRPr="00EE7143" w:rsidRDefault="00EE7143" w:rsidP="00B2696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EE7143">
        <w:rPr>
          <w:rFonts w:ascii="Times New Roman" w:eastAsia="Times New Roman" w:hAnsi="Times New Roman"/>
          <w:lang w:eastAsia="ru-RU"/>
        </w:rPr>
        <w:t>Закон України Про охорону дитинства</w:t>
      </w:r>
    </w:p>
    <w:p w:rsidR="00EE7143" w:rsidRPr="00EE7143" w:rsidRDefault="00EE7143" w:rsidP="00B2696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EE7143">
        <w:rPr>
          <w:rFonts w:ascii="Times New Roman" w:eastAsia="Times New Roman" w:hAnsi="Times New Roman"/>
          <w:lang w:eastAsia="ru-RU"/>
        </w:rPr>
        <w:t>Закон України Про державну допомогу сім</w:t>
      </w:r>
      <w:r w:rsidRPr="00EE7143">
        <w:rPr>
          <w:rFonts w:ascii="Bookman Old Style" w:eastAsia="Times New Roman" w:hAnsi="Bookman Old Style"/>
          <w:lang w:eastAsia="ru-RU"/>
        </w:rPr>
        <w:t>’</w:t>
      </w:r>
      <w:r w:rsidRPr="00EE7143">
        <w:rPr>
          <w:rFonts w:ascii="Times New Roman" w:eastAsia="Times New Roman" w:hAnsi="Times New Roman"/>
          <w:lang w:eastAsia="ru-RU"/>
        </w:rPr>
        <w:t>ям з дітьми</w:t>
      </w:r>
    </w:p>
    <w:p w:rsidR="00EE7143" w:rsidRPr="00EE7143" w:rsidRDefault="00EE7143" w:rsidP="00B2696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EE7143">
        <w:rPr>
          <w:rFonts w:ascii="Times New Roman" w:eastAsia="Times New Roman" w:hAnsi="Times New Roman"/>
          <w:lang w:eastAsia="ru-RU"/>
        </w:rPr>
        <w:t>Закон України Про забезпечення організаційно-правових умов соціального захисту дітей-сиріт та дітей, позбавлених батьківського піклування</w:t>
      </w:r>
    </w:p>
    <w:p w:rsidR="00EE7143" w:rsidRPr="00EE7143" w:rsidRDefault="00EE7143" w:rsidP="00B2696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lang w:eastAsia="ru-RU"/>
        </w:rPr>
      </w:pPr>
      <w:r w:rsidRPr="00EE7143">
        <w:rPr>
          <w:rFonts w:ascii="Times New Roman" w:eastAsia="Times New Roman" w:hAnsi="Times New Roman" w:cs="Courier New"/>
          <w:lang w:eastAsia="ru-RU"/>
        </w:rPr>
        <w:t xml:space="preserve">Закон України </w:t>
      </w:r>
      <w:r w:rsidRPr="00EE7143">
        <w:rPr>
          <w:rFonts w:ascii="Times New Roman" w:eastAsia="Times New Roman" w:hAnsi="Times New Roman"/>
          <w:lang w:eastAsia="ru-RU"/>
        </w:rPr>
        <w:t>Про соціальну роботу з сім'ями, дітьми та молоддю</w:t>
      </w:r>
    </w:p>
    <w:p w:rsidR="00EE7143" w:rsidRPr="00EE7143" w:rsidRDefault="00EE7143" w:rsidP="00B2696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lang w:eastAsia="ru-RU"/>
        </w:rPr>
      </w:pPr>
      <w:r w:rsidRPr="00EE7143">
        <w:rPr>
          <w:rFonts w:ascii="Times New Roman" w:eastAsia="Times New Roman" w:hAnsi="Times New Roman" w:cs="Courier New"/>
          <w:lang w:eastAsia="ru-RU"/>
        </w:rPr>
        <w:t>Закон України</w:t>
      </w:r>
      <w:r w:rsidRPr="00EE7143">
        <w:rPr>
          <w:rFonts w:ascii="Courier New" w:eastAsia="Times New Roman" w:hAnsi="Courier New" w:cs="Courier New"/>
          <w:lang w:eastAsia="ru-RU"/>
        </w:rPr>
        <w:t xml:space="preserve"> </w:t>
      </w:r>
      <w:r w:rsidRPr="00EE7143">
        <w:rPr>
          <w:rFonts w:ascii="Times New Roman" w:eastAsia="Times New Roman" w:hAnsi="Times New Roman"/>
          <w:lang w:eastAsia="ru-RU"/>
        </w:rPr>
        <w:t>Про внесення змін до деяких законів України щодо посилення захисту прав дітей</w:t>
      </w:r>
    </w:p>
    <w:p w:rsidR="00EE7143" w:rsidRPr="00EE7143" w:rsidRDefault="00EE7143" w:rsidP="00B2696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EE7143">
        <w:rPr>
          <w:rFonts w:ascii="Times New Roman" w:eastAsia="Times New Roman" w:hAnsi="Times New Roman"/>
          <w:lang w:eastAsia="ru-RU"/>
        </w:rPr>
        <w:t>Указ президента Про питання щодо забезпечення реалізації прав дітей в Україні (від 16.12.2011 № 1163/2011)</w:t>
      </w:r>
    </w:p>
    <w:p w:rsidR="00EE7143" w:rsidRPr="00EE7143" w:rsidRDefault="00EE7143" w:rsidP="00B2696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EE7143">
        <w:rPr>
          <w:rFonts w:ascii="Times New Roman" w:eastAsia="Times New Roman" w:hAnsi="Times New Roman"/>
          <w:lang w:eastAsia="ru-RU"/>
        </w:rPr>
        <w:t>Указ президента Про Національну стратегію профілактики соціального сирітства на період до 2020 року (від 22.10.2012 № 609/2012)</w:t>
      </w:r>
    </w:p>
    <w:p w:rsidR="00EE7143" w:rsidRPr="00EE7143" w:rsidRDefault="00EE7143" w:rsidP="00B26966">
      <w:pPr>
        <w:numPr>
          <w:ilvl w:val="0"/>
          <w:numId w:val="2"/>
        </w:numPr>
        <w:spacing w:after="0"/>
        <w:ind w:right="-129"/>
        <w:jc w:val="both"/>
        <w:rPr>
          <w:rFonts w:ascii="Times New Roman" w:eastAsia="Times New Roman" w:hAnsi="Times New Roman"/>
          <w:lang w:eastAsia="ru-RU"/>
        </w:rPr>
      </w:pPr>
      <w:r w:rsidRPr="00EE7143">
        <w:rPr>
          <w:rFonts w:ascii="Times New Roman" w:eastAsia="Times New Roman" w:hAnsi="Times New Roman"/>
          <w:lang w:eastAsia="ru-RU"/>
        </w:rPr>
        <w:t>Постанова КМУ від 01.10.2008 № 866 «Питання діяльності органів опіки та піклування, пов’язаної з захистом прав дитини»</w:t>
      </w:r>
    </w:p>
    <w:p w:rsidR="00EE7143" w:rsidRPr="00EE7143" w:rsidRDefault="00EE7143" w:rsidP="00B2696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color w:val="FF0000"/>
          <w:lang w:eastAsia="ru-RU"/>
        </w:rPr>
      </w:pPr>
      <w:r w:rsidRPr="00EE7143">
        <w:rPr>
          <w:rFonts w:ascii="Times New Roman" w:eastAsia="Times New Roman" w:hAnsi="Times New Roman"/>
          <w:lang w:eastAsia="ru-RU"/>
        </w:rPr>
        <w:t>Постанова КМУ від 05.04.1998 № 266 «Про поліпшення виховання, навчання, соціального захисту та матеріального забезпечення дітей-сиріт і дітей, позбавлених батьківського піклування»</w:t>
      </w:r>
      <w:r w:rsidRPr="00EE7143">
        <w:rPr>
          <w:rFonts w:ascii="Times New Roman" w:eastAsia="Times New Roman" w:hAnsi="Times New Roman"/>
          <w:color w:val="FF0000"/>
          <w:lang w:eastAsia="ru-RU"/>
        </w:rPr>
        <w:t xml:space="preserve"> </w:t>
      </w:r>
    </w:p>
    <w:p w:rsidR="00EE7143" w:rsidRPr="00EE7143" w:rsidRDefault="00EE7143" w:rsidP="00B2696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EE7143">
        <w:rPr>
          <w:rFonts w:ascii="Times New Roman" w:eastAsia="Times New Roman" w:hAnsi="Times New Roman"/>
          <w:lang w:eastAsia="ru-RU"/>
        </w:rPr>
        <w:t xml:space="preserve">Постанова КМУ від 25.08.2005 № 823 «Про затвердження Порядку надання одноразової допомоги дітям-сиротам і дітям, позбавленим батьківського піклування, після досягнення </w:t>
      </w:r>
    </w:p>
    <w:p w:rsidR="00EE7143" w:rsidRPr="00EE7143" w:rsidRDefault="00EE7143" w:rsidP="00B26966">
      <w:pPr>
        <w:spacing w:after="0"/>
        <w:ind w:left="360"/>
        <w:jc w:val="both"/>
        <w:rPr>
          <w:rFonts w:ascii="Times New Roman" w:eastAsia="Times New Roman" w:hAnsi="Times New Roman"/>
          <w:lang w:eastAsia="ru-RU"/>
        </w:rPr>
      </w:pPr>
      <w:r w:rsidRPr="00EE7143">
        <w:rPr>
          <w:rFonts w:ascii="Times New Roman" w:eastAsia="Times New Roman" w:hAnsi="Times New Roman"/>
          <w:lang w:eastAsia="ru-RU"/>
        </w:rPr>
        <w:t xml:space="preserve">    18-річного віку»</w:t>
      </w:r>
    </w:p>
    <w:p w:rsidR="00EE7143" w:rsidRPr="00EE7143" w:rsidRDefault="00EE7143" w:rsidP="00B2696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EE7143">
        <w:rPr>
          <w:rFonts w:ascii="Times New Roman" w:eastAsia="Times New Roman" w:hAnsi="Times New Roman"/>
          <w:lang w:eastAsia="ru-RU"/>
        </w:rPr>
        <w:t>Наказ Міністерства України у справах сім’ї, молоді та спорту від</w:t>
      </w:r>
      <w:r w:rsidR="00B26966" w:rsidRPr="00B26966">
        <w:rPr>
          <w:rFonts w:ascii="Times New Roman" w:eastAsia="Times New Roman" w:hAnsi="Times New Roman"/>
          <w:lang w:eastAsia="ru-RU"/>
        </w:rPr>
        <w:t xml:space="preserve"> </w:t>
      </w:r>
      <w:r w:rsidRPr="00EE7143">
        <w:rPr>
          <w:rFonts w:ascii="Times New Roman" w:eastAsia="Times New Roman" w:hAnsi="Times New Roman"/>
          <w:lang w:eastAsia="ru-RU"/>
        </w:rPr>
        <w:t>18.11.2008 № 4591 «Про затвердження Порядку ведення особової справи дитини-сироти та дитини, позбавленої батьківського піклування, та форми індивідуального плану соціального захисту дитини, яка опинилася у складних життєвих обставинах, дитини-сироти та дитини, позбавленої батьківського піклування»</w:t>
      </w:r>
    </w:p>
    <w:p w:rsidR="00EE7143" w:rsidRPr="00EE7143" w:rsidRDefault="00EE7143" w:rsidP="00B2696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EE7143">
        <w:rPr>
          <w:rFonts w:ascii="Times New Roman" w:eastAsia="Times New Roman" w:hAnsi="Times New Roman"/>
          <w:lang w:eastAsia="ru-RU"/>
        </w:rPr>
        <w:t>Наказ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№ 34/166/131/88 «Про затвердження Правил опіки та піклування»</w:t>
      </w:r>
    </w:p>
    <w:p w:rsidR="00EE7143" w:rsidRPr="00EE7143" w:rsidRDefault="00EE7143" w:rsidP="00B2696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EE7143">
        <w:rPr>
          <w:rFonts w:ascii="Times New Roman" w:eastAsia="Times New Roman" w:hAnsi="Times New Roman"/>
          <w:lang w:eastAsia="ru-RU"/>
        </w:rPr>
        <w:t>Наказ Міністерства соціальної політики України, Міністерства охорони здоров’я України, Міністерства освіти і науки, молоді та спорту України, Міністерства внутрішніх справ України від 01.06.2012 № 329/409/652/502 «Про взаємодію місцевих органів виконавчої влади з питань здійснення контролю за умовами утримання і виховання дітей-сиріт та дітей, позбавлених батьківського піклування, які виховуються в прийомних сім’ях та дитячих будинках сімейного типу, соціального супроводження прийомних сімей та дитячих будинків сімейного типу»</w:t>
      </w:r>
    </w:p>
    <w:p w:rsidR="00EE7143" w:rsidRPr="00EE7143" w:rsidRDefault="00EE7143" w:rsidP="00B2696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EE7143">
        <w:rPr>
          <w:rFonts w:ascii="Times New Roman" w:eastAsia="Times New Roman" w:hAnsi="Times New Roman"/>
          <w:lang w:eastAsia="ru-RU"/>
        </w:rPr>
        <w:t>Наказ Міністерства освіти України від 19.06.1996 № 216 «Про затвердження Інструкції про виготовлення і правила користування Єдиним квитком для дітей-сиріт і дітей, які залишилися без піклування батьків»</w:t>
      </w:r>
    </w:p>
    <w:p w:rsidR="00EE7143" w:rsidRPr="00EE7143" w:rsidRDefault="00EE7143" w:rsidP="00B2696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EE7143">
        <w:rPr>
          <w:rFonts w:ascii="Times New Roman" w:eastAsia="Times New Roman" w:hAnsi="Times New Roman"/>
          <w:lang w:eastAsia="ru-RU"/>
        </w:rPr>
        <w:t>Наказ Міністерства освіти і науки, молоді та спорту України від 30.06.2011 № 714 «Про затвердження Примірного положення про консультативний центр для батьків або осіб, які їх замінюють і дітей, які виховуються в умовах сім’ї»</w:t>
      </w:r>
    </w:p>
    <w:p w:rsidR="00EE7143" w:rsidRPr="00EE7143" w:rsidRDefault="00EE7143" w:rsidP="00B2696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EE7143">
        <w:rPr>
          <w:rFonts w:ascii="Times New Roman" w:eastAsia="Times New Roman" w:hAnsi="Times New Roman"/>
          <w:lang w:eastAsia="ru-RU"/>
        </w:rPr>
        <w:t xml:space="preserve">Лист Міністерства освіти і науки, молоді та спорту України від 18.04.2012 № 1/9-294 «Щодо утримання учнів (вихованців) з числа дітей-сиріт та дітей, позбавлених батьківського піклування, в </w:t>
      </w:r>
      <w:proofErr w:type="spellStart"/>
      <w:r w:rsidRPr="00EE7143">
        <w:rPr>
          <w:rFonts w:ascii="Times New Roman" w:eastAsia="Times New Roman" w:hAnsi="Times New Roman"/>
          <w:lang w:eastAsia="ru-RU"/>
        </w:rPr>
        <w:t>інтернатних</w:t>
      </w:r>
      <w:proofErr w:type="spellEnd"/>
      <w:r w:rsidRPr="00EE7143">
        <w:rPr>
          <w:rFonts w:ascii="Times New Roman" w:eastAsia="Times New Roman" w:hAnsi="Times New Roman"/>
          <w:lang w:eastAsia="ru-RU"/>
        </w:rPr>
        <w:t xml:space="preserve"> закладах»</w:t>
      </w:r>
    </w:p>
    <w:p w:rsidR="00EE7143" w:rsidRPr="00EE7143" w:rsidRDefault="00EE7143" w:rsidP="00B26966"/>
    <w:p w:rsidR="00EE7143" w:rsidRPr="00B26966" w:rsidRDefault="00EE7143" w:rsidP="00101FAA">
      <w:pPr>
        <w:spacing w:line="360" w:lineRule="auto"/>
        <w:ind w:firstLine="708"/>
        <w:jc w:val="both"/>
      </w:pPr>
    </w:p>
    <w:sectPr w:rsidR="00EE7143" w:rsidRPr="00B26966" w:rsidSect="00101FAA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EABA3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C22C4A"/>
    <w:multiLevelType w:val="hybridMultilevel"/>
    <w:tmpl w:val="99609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596C7F"/>
    <w:multiLevelType w:val="singleLevel"/>
    <w:tmpl w:val="32544BEE"/>
    <w:lvl w:ilvl="0">
      <w:start w:val="8"/>
      <w:numFmt w:val="decimal"/>
      <w:lvlText w:val="%1."/>
      <w:legacy w:legacy="1" w:legacySpace="0" w:legacyIndent="1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6381570"/>
    <w:multiLevelType w:val="hybridMultilevel"/>
    <w:tmpl w:val="4BC2B27C"/>
    <w:lvl w:ilvl="0" w:tplc="7AB00D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004AA7"/>
    <w:multiLevelType w:val="hybridMultilevel"/>
    <w:tmpl w:val="6EAAD49A"/>
    <w:lvl w:ilvl="0" w:tplc="AD5875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D908B8"/>
    <w:multiLevelType w:val="singleLevel"/>
    <w:tmpl w:val="383A6F22"/>
    <w:lvl w:ilvl="0">
      <w:start w:val="1"/>
      <w:numFmt w:val="decimal"/>
      <w:lvlText w:val="%1."/>
      <w:legacy w:legacy="1" w:legacySpace="0" w:legacyIndent="1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D731856"/>
    <w:multiLevelType w:val="hybridMultilevel"/>
    <w:tmpl w:val="5F78EDDC"/>
    <w:lvl w:ilvl="0" w:tplc="410016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B34F68"/>
    <w:multiLevelType w:val="hybridMultilevel"/>
    <w:tmpl w:val="6A967048"/>
    <w:lvl w:ilvl="0" w:tplc="E64A2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E6F8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F890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80DA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5AD3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5612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D284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3670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E294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7F1AC6"/>
    <w:multiLevelType w:val="singleLevel"/>
    <w:tmpl w:val="B628C5FE"/>
    <w:lvl w:ilvl="0">
      <w:start w:val="1"/>
      <w:numFmt w:val="decimal"/>
      <w:lvlText w:val="%1."/>
      <w:legacy w:legacy="1" w:legacySpace="0" w:legacyIndent="1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9C619DC"/>
    <w:multiLevelType w:val="hybridMultilevel"/>
    <w:tmpl w:val="908A6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  <w:lvlOverride w:ilvl="0">
      <w:startOverride w:val="1"/>
    </w:lvlOverride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8"/>
    <w:lvlOverride w:ilvl="0">
      <w:startOverride w:val="1"/>
    </w:lvlOverride>
  </w:num>
  <w:num w:numId="9">
    <w:abstractNumId w:val="2"/>
    <w:lvlOverride w:ilvl="0">
      <w:startOverride w:val="8"/>
    </w:lvlOverride>
  </w:num>
  <w:num w:numId="10">
    <w:abstractNumId w:val="0"/>
    <w:lvlOverride w:ilvl="0">
      <w:lvl w:ilvl="0">
        <w:numFmt w:val="bullet"/>
        <w:lvlText w:val="•"/>
        <w:legacy w:legacy="1" w:legacySpace="0" w:legacyIndent="6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C86E78"/>
    <w:rsid w:val="00037D1A"/>
    <w:rsid w:val="000D180B"/>
    <w:rsid w:val="00101FAA"/>
    <w:rsid w:val="00150F3F"/>
    <w:rsid w:val="00233923"/>
    <w:rsid w:val="00331CB1"/>
    <w:rsid w:val="00335353"/>
    <w:rsid w:val="0039084A"/>
    <w:rsid w:val="00412BFF"/>
    <w:rsid w:val="00423B2F"/>
    <w:rsid w:val="00484CE8"/>
    <w:rsid w:val="004A2D58"/>
    <w:rsid w:val="005969A7"/>
    <w:rsid w:val="005B73EA"/>
    <w:rsid w:val="005E5E39"/>
    <w:rsid w:val="005F4D43"/>
    <w:rsid w:val="00650BBC"/>
    <w:rsid w:val="00763C61"/>
    <w:rsid w:val="007C6349"/>
    <w:rsid w:val="007E65D9"/>
    <w:rsid w:val="00857A02"/>
    <w:rsid w:val="008D5EC5"/>
    <w:rsid w:val="00A95354"/>
    <w:rsid w:val="00B26966"/>
    <w:rsid w:val="00B446B1"/>
    <w:rsid w:val="00B45EC6"/>
    <w:rsid w:val="00B86281"/>
    <w:rsid w:val="00B911A6"/>
    <w:rsid w:val="00C10616"/>
    <w:rsid w:val="00C573F9"/>
    <w:rsid w:val="00C86E78"/>
    <w:rsid w:val="00C95C55"/>
    <w:rsid w:val="00CD766D"/>
    <w:rsid w:val="00D835DD"/>
    <w:rsid w:val="00DA0BC8"/>
    <w:rsid w:val="00E11D97"/>
    <w:rsid w:val="00E52586"/>
    <w:rsid w:val="00E74AD6"/>
    <w:rsid w:val="00EC2A0B"/>
    <w:rsid w:val="00EE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7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5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7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5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15906</Words>
  <Characters>9067</Characters>
  <Application>Microsoft Office Word</Application>
  <DocSecurity>0</DocSecurity>
  <Lines>75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2018-01-11T07:17:00Z</cp:lastPrinted>
  <dcterms:created xsi:type="dcterms:W3CDTF">2018-01-10T08:15:00Z</dcterms:created>
  <dcterms:modified xsi:type="dcterms:W3CDTF">2018-01-14T10:53:00Z</dcterms:modified>
</cp:coreProperties>
</file>